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Lucida Sans" w:cs="Lucida Sans" w:eastAsia="Lucida Sans" w:hAnsi="Lucida Sans"/>
          <w:b w:val="1"/>
          <w:color w:val="2a7251"/>
          <w:sz w:val="28"/>
          <w:szCs w:val="28"/>
        </w:rPr>
      </w:pPr>
      <w:r w:rsidDel="00000000" w:rsidR="00000000" w:rsidRPr="00000000">
        <w:rPr>
          <w:rFonts w:ascii="Lucida Sans" w:cs="Lucida Sans" w:eastAsia="Lucida Sans" w:hAnsi="Lucida Sans"/>
          <w:b w:val="1"/>
          <w:color w:val="2a7251"/>
          <w:sz w:val="28"/>
          <w:szCs w:val="28"/>
          <w:rtl w:val="0"/>
        </w:rPr>
        <w:t xml:space="preserve">Humanities Accelerator Course (HAC)</w:t>
      </w:r>
    </w:p>
    <w:p w:rsidR="00000000" w:rsidDel="00000000" w:rsidP="00000000" w:rsidRDefault="00000000" w:rsidRPr="00000000" w14:paraId="00000002">
      <w:pPr>
        <w:pageBreakBefore w:val="0"/>
        <w:jc w:val="center"/>
        <w:rPr>
          <w:rFonts w:ascii="Lucida Sans" w:cs="Lucida Sans" w:eastAsia="Lucida Sans" w:hAnsi="Lucida Sans"/>
          <w:b w:val="1"/>
          <w:color w:val="2a7251"/>
          <w:sz w:val="28"/>
          <w:szCs w:val="28"/>
        </w:rPr>
      </w:pPr>
      <w:r w:rsidDel="00000000" w:rsidR="00000000" w:rsidRPr="00000000">
        <w:rPr>
          <w:rFonts w:ascii="Lucida Sans" w:cs="Lucida Sans" w:eastAsia="Lucida Sans" w:hAnsi="Lucida Sans"/>
          <w:b w:val="1"/>
          <w:color w:val="2a7251"/>
          <w:sz w:val="28"/>
          <w:szCs w:val="28"/>
          <w:rtl w:val="0"/>
        </w:rPr>
        <w:t xml:space="preserve">Unit Analysis Template</w:t>
      </w:r>
    </w:p>
    <w:p w:rsidR="00000000" w:rsidDel="00000000" w:rsidP="00000000" w:rsidRDefault="00000000" w:rsidRPr="00000000" w14:paraId="00000003">
      <w:pPr>
        <w:pageBreakBefore w:val="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04">
      <w:pPr>
        <w:pageBreakBefore w:val="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This unit planning framework will guide you through </w:t>
      </w:r>
      <w:r w:rsidDel="00000000" w:rsidR="00000000" w:rsidRPr="00000000">
        <w:rPr>
          <w:rFonts w:ascii="Lucida Sans" w:cs="Lucida Sans" w:eastAsia="Lucida Sans" w:hAnsi="Lucida Sans"/>
          <w:rtl w:val="0"/>
        </w:rPr>
        <w:t xml:space="preserve">the</w:t>
      </w:r>
      <w:r w:rsidDel="00000000" w:rsidR="00000000" w:rsidRPr="00000000">
        <w:rPr>
          <w:rFonts w:ascii="Lucida Sans" w:cs="Lucida Sans" w:eastAsia="Lucida Sans" w:hAnsi="Lucida Sans"/>
          <w:rtl w:val="0"/>
        </w:rPr>
        <w:t xml:space="preserve"> process of analyzing </w:t>
      </w:r>
      <w:r w:rsidDel="00000000" w:rsidR="00000000" w:rsidRPr="00000000">
        <w:rPr>
          <w:rFonts w:ascii="Lucida Sans" w:cs="Lucida Sans" w:eastAsia="Lucida Sans" w:hAnsi="Lucida Sans"/>
          <w:rtl w:val="0"/>
        </w:rPr>
        <w:t xml:space="preserve">your instructional materials. (For the purposes of this document, the term “instructional materials” is defined as any content that is used during the Humanities and Third Period portions of HAC course time. This may include texts, tasks, and </w:t>
      </w:r>
      <w:r w:rsidDel="00000000" w:rsidR="00000000" w:rsidRPr="00000000">
        <w:rPr>
          <w:rFonts w:ascii="Lucida Sans" w:cs="Lucida Sans" w:eastAsia="Lucida Sans" w:hAnsi="Lucida Sans"/>
          <w:rtl w:val="0"/>
        </w:rPr>
        <w:t xml:space="preserve">assessments</w:t>
      </w:r>
      <w:r w:rsidDel="00000000" w:rsidR="00000000" w:rsidRPr="00000000">
        <w:rPr>
          <w:rFonts w:ascii="Lucida Sans" w:cs="Lucida Sans" w:eastAsia="Lucida Sans" w:hAnsi="Lucida Sans"/>
          <w:rtl w:val="0"/>
        </w:rPr>
        <w:t xml:space="preserve"> in both ELA and social studies as well as any supplemental materials used.)  </w:t>
      </w:r>
      <w:r w:rsidDel="00000000" w:rsidR="00000000" w:rsidRPr="00000000">
        <w:rPr>
          <w:rtl w:val="0"/>
        </w:rPr>
      </w:r>
    </w:p>
    <w:p w:rsidR="00000000" w:rsidDel="00000000" w:rsidP="00000000" w:rsidRDefault="00000000" w:rsidRPr="00000000" w14:paraId="00000005">
      <w:pPr>
        <w:pageBreakBefore w:val="0"/>
        <w:jc w:val="left"/>
        <w:rPr>
          <w:rFonts w:ascii="Lucida Sans" w:cs="Lucida Sans" w:eastAsia="Lucida Sans" w:hAnsi="Lucida Sans"/>
        </w:rPr>
      </w:pPr>
      <w:r w:rsidDel="00000000" w:rsidR="00000000" w:rsidRPr="00000000">
        <w:rPr>
          <w:rtl w:val="0"/>
        </w:rPr>
      </w:r>
    </w:p>
    <w:p w:rsidR="00000000" w:rsidDel="00000000" w:rsidP="00000000" w:rsidRDefault="00000000" w:rsidRPr="00000000" w14:paraId="00000006">
      <w:pPr>
        <w:pageBreakBefore w:val="0"/>
        <w:jc w:val="left"/>
        <w:rPr>
          <w:rFonts w:ascii="Lucida Sans" w:cs="Lucida Sans" w:eastAsia="Lucida Sans" w:hAnsi="Lucida Sans"/>
          <w:highlight w:val="white"/>
        </w:rPr>
      </w:pPr>
      <w:r w:rsidDel="00000000" w:rsidR="00000000" w:rsidRPr="00000000">
        <w:rPr>
          <w:rFonts w:ascii="Lucida Sans" w:cs="Lucida Sans" w:eastAsia="Lucida Sans" w:hAnsi="Lucida Sans"/>
          <w:rtl w:val="0"/>
        </w:rPr>
        <w:t xml:space="preserve">The HAC model is intended to be taught by a collaborative team of educators. This means that the Unit Analysis template is designed to be completed </w:t>
      </w:r>
      <w:r w:rsidDel="00000000" w:rsidR="00000000" w:rsidRPr="00000000">
        <w:rPr>
          <w:rFonts w:ascii="Lucida Sans" w:cs="Lucida Sans" w:eastAsia="Lucida Sans" w:hAnsi="Lucida Sans"/>
          <w:b w:val="1"/>
          <w:rtl w:val="0"/>
        </w:rPr>
        <w:t xml:space="preserve">collaboratively</w:t>
      </w:r>
      <w:r w:rsidDel="00000000" w:rsidR="00000000" w:rsidRPr="00000000">
        <w:rPr>
          <w:rFonts w:ascii="Lucida Sans" w:cs="Lucida Sans" w:eastAsia="Lucida Sans" w:hAnsi="Lucida Sans"/>
          <w:rtl w:val="0"/>
        </w:rPr>
        <w:t xml:space="preserve"> among the teachers who are implementing the HAC model together as a team. This collaboration ensures educators use </w:t>
      </w:r>
      <w:r w:rsidDel="00000000" w:rsidR="00000000" w:rsidRPr="00000000">
        <w:rPr>
          <w:rFonts w:ascii="Lucida Sans" w:cs="Lucida Sans" w:eastAsia="Lucida Sans" w:hAnsi="Lucida Sans"/>
          <w:highlight w:val="white"/>
          <w:rtl w:val="0"/>
        </w:rPr>
        <w:t xml:space="preserve">a comprehensive approach to planning, teaching, and reflecting on practice, and it serves as a model for the kind of learning community that the HAC classroom is intended to create. If more than one team at a site is implementing HAC, collaboration between teams would also be beneficial, as would collaboration between teams of teachers implementing HAC across a school site, district, or any grouping of schools. </w:t>
      </w:r>
    </w:p>
    <w:p w:rsidR="00000000" w:rsidDel="00000000" w:rsidP="00000000" w:rsidRDefault="00000000" w:rsidRPr="00000000" w14:paraId="00000007">
      <w:pPr>
        <w:pageBreakBefore w:val="0"/>
        <w:jc w:val="left"/>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08">
      <w:pPr>
        <w:pageBreakBefore w:val="0"/>
        <w:jc w:val="left"/>
        <w:rPr>
          <w:rFonts w:ascii="Lucida Sans" w:cs="Lucida Sans" w:eastAsia="Lucida Sans" w:hAnsi="Lucida Sans"/>
          <w:b w:val="1"/>
        </w:rPr>
      </w:pPr>
      <w:r w:rsidDel="00000000" w:rsidR="00000000" w:rsidRPr="00000000">
        <w:rPr>
          <w:rFonts w:ascii="Lucida Sans" w:cs="Lucida Sans" w:eastAsia="Lucida Sans" w:hAnsi="Lucida Sans"/>
          <w:rtl w:val="0"/>
        </w:rPr>
        <w:t xml:space="preserve">The analysis is based on the four tenets </w:t>
      </w:r>
      <w:r w:rsidDel="00000000" w:rsidR="00000000" w:rsidRPr="00000000">
        <w:rPr>
          <w:rFonts w:ascii="Lucida Sans" w:cs="Lucida Sans" w:eastAsia="Lucida Sans" w:hAnsi="Lucida Sans"/>
          <w:rtl w:val="0"/>
        </w:rPr>
        <w:t xml:space="preserve">defined below</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b w:val="1"/>
          <w:rtl w:val="0"/>
        </w:rPr>
        <w:t xml:space="preserve"> </w:t>
      </w:r>
    </w:p>
    <w:p w:rsidR="00000000" w:rsidDel="00000000" w:rsidP="00000000" w:rsidRDefault="00000000" w:rsidRPr="00000000" w14:paraId="0000000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Course </w:t>
      </w:r>
      <w:r w:rsidDel="00000000" w:rsidR="00000000" w:rsidRPr="00000000">
        <w:rPr>
          <w:rFonts w:ascii="Lucida Sans" w:cs="Lucida Sans" w:eastAsia="Lucida Sans" w:hAnsi="Lucida Sans"/>
          <w:b w:val="1"/>
          <w:rtl w:val="0"/>
        </w:rPr>
        <w:t xml:space="preserve">Tenet</w:t>
      </w:r>
      <w:r w:rsidDel="00000000" w:rsidR="00000000" w:rsidRPr="00000000">
        <w:rPr>
          <w:rFonts w:ascii="Lucida Sans" w:cs="Lucida Sans" w:eastAsia="Lucida Sans" w:hAnsi="Lucida Sans"/>
          <w:b w:val="1"/>
          <w:rtl w:val="0"/>
        </w:rPr>
        <w:t xml:space="preserve">s</w:t>
      </w:r>
      <w:r w:rsidDel="00000000" w:rsidR="00000000" w:rsidRPr="00000000">
        <w:rPr>
          <w:rtl w:val="0"/>
        </w:rPr>
      </w:r>
    </w:p>
    <w:p w:rsidR="00000000" w:rsidDel="00000000" w:rsidP="00000000" w:rsidRDefault="00000000" w:rsidRPr="00000000" w14:paraId="0000000A">
      <w:pPr>
        <w:pageBreakBefore w:val="0"/>
        <w:jc w:val="left"/>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00B">
      <w:pPr>
        <w:pageBreakBefore w:val="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The tenets described below represent essential elements of the Humanities Accelerator Course (HAC) model to which instructional practices and materials must be aligned. They are interdependent and will have multiple points of crossover. </w:t>
      </w:r>
    </w:p>
    <w:p w:rsidR="00000000" w:rsidDel="00000000" w:rsidP="00000000" w:rsidRDefault="00000000" w:rsidRPr="00000000" w14:paraId="0000000C">
      <w:pPr>
        <w:pageBreakBefore w:val="0"/>
        <w:jc w:val="left"/>
        <w:rPr>
          <w:rFonts w:ascii="Lucida Sans" w:cs="Lucida Sans" w:eastAsia="Lucida Sans" w:hAnsi="Lucida Sans"/>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12570"/>
        <w:tblGridChange w:id="0">
          <w:tblGrid>
            <w:gridCol w:w="1830"/>
            <w:gridCol w:w="12570"/>
          </w:tblGrid>
        </w:tblGridChange>
      </w:tblGrid>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Identit</w:t>
            </w:r>
            <w:r w:rsidDel="00000000" w:rsidR="00000000" w:rsidRPr="00000000">
              <w:rPr>
                <w:rFonts w:ascii="Lucida Sans" w:cs="Lucida Sans" w:eastAsia="Lucida Sans" w:hAnsi="Lucida Sans"/>
                <w:b w:val="1"/>
                <w:color w:val="ffffff"/>
                <w:sz w:val="20"/>
                <w:szCs w:val="20"/>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first</w:t>
            </w:r>
            <w:r w:rsidDel="00000000" w:rsidR="00000000" w:rsidRPr="00000000">
              <w:rPr>
                <w:rFonts w:ascii="Lucida Sans" w:cs="Lucida Sans" w:eastAsia="Lucida Sans" w:hAnsi="Lucida Sans"/>
                <w:sz w:val="20"/>
                <w:szCs w:val="20"/>
                <w:rtl w:val="0"/>
              </w:rPr>
              <w:t xml:space="preserve"> of the four core tenets of this course is identity, which Dr. Muhammad names as being composed of “who we are, who others say we are (in both positive and negative ways), and whom we desire to be.”</w:t>
            </w:r>
            <w:r w:rsidDel="00000000" w:rsidR="00000000" w:rsidRPr="00000000">
              <w:rPr>
                <w:rFonts w:ascii="Lucida Sans" w:cs="Lucida Sans" w:eastAsia="Lucida Sans" w:hAnsi="Lucida Sans"/>
                <w:sz w:val="20"/>
                <w:szCs w:val="20"/>
                <w:vertAlign w:val="superscript"/>
              </w:rPr>
              <w:footnoteReference w:customMarkFollows="0" w:id="0"/>
            </w:r>
            <w:r w:rsidDel="00000000" w:rsidR="00000000" w:rsidRPr="00000000">
              <w:rPr>
                <w:rFonts w:ascii="Lucida Sans" w:cs="Lucida Sans" w:eastAsia="Lucida Sans" w:hAnsi="Lucida Sans"/>
                <w:sz w:val="20"/>
                <w:szCs w:val="20"/>
                <w:rtl w:val="0"/>
              </w:rPr>
              <w:t xml:space="preserve"> The instructional materials and practices honor that identity is intersectional, layered, and evolving. </w:t>
            </w:r>
            <w:r w:rsidDel="00000000" w:rsidR="00000000" w:rsidRPr="00000000">
              <w:rPr>
                <w:rFonts w:ascii="Lucida Sans" w:cs="Lucida Sans" w:eastAsia="Lucida Sans" w:hAnsi="Lucida Sans"/>
                <w:sz w:val="20"/>
                <w:szCs w:val="20"/>
                <w:rtl w:val="0"/>
              </w:rPr>
              <w:t xml:space="preserve">The instructional materials and practices make clear that academic frustrations are not due to any lack of student ability, and they support students to identify themselves as successful learners.</w:t>
            </w: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00F">
            <w:pP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10">
            <w:pPr>
              <w:rPr>
                <w:rFonts w:ascii="Lucida Sans" w:cs="Lucida Sans" w:eastAsia="Lucida Sans" w:hAnsi="Lucida Sans"/>
                <w:sz w:val="20"/>
                <w:szCs w:val="20"/>
                <w:highlight w:val="cyan"/>
              </w:rPr>
            </w:pPr>
            <w:r w:rsidDel="00000000" w:rsidR="00000000" w:rsidRPr="00000000">
              <w:rPr>
                <w:rFonts w:ascii="Lucida Sans" w:cs="Lucida Sans" w:eastAsia="Lucida Sans" w:hAnsi="Lucida Sans"/>
                <w:sz w:val="20"/>
                <w:szCs w:val="20"/>
                <w:rtl w:val="0"/>
              </w:rPr>
              <w:t xml:space="preserve">The course creates space for students to affirm, cultivate, challenge, and d</w:t>
            </w:r>
            <w:r w:rsidDel="00000000" w:rsidR="00000000" w:rsidRPr="00000000">
              <w:rPr>
                <w:rFonts w:ascii="Lucida Sans" w:cs="Lucida Sans" w:eastAsia="Lucida Sans" w:hAnsi="Lucida Sans"/>
                <w:sz w:val="20"/>
                <w:szCs w:val="20"/>
                <w:rtl w:val="0"/>
              </w:rPr>
              <w:t xml:space="preserve">evelop their own identities such that they become capable readers, writers, and speakers who can confidently negotiate the world.</w:t>
            </w:r>
            <w:r w:rsidDel="00000000" w:rsidR="00000000" w:rsidRPr="00000000">
              <w:rPr>
                <w:rtl w:val="0"/>
              </w:rPr>
            </w:r>
          </w:p>
        </w:tc>
      </w:tr>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second of the four core tenets of this course is the idea of establishing an authentic learning community in which all students feel a sense of welcome, belonging, and psychological safety. In the context of this course, community includes the relationships, classroom environment, and practices that together serve to promote individual and collective learning and growth. </w:t>
            </w:r>
          </w:p>
          <w:p w:rsidR="00000000" w:rsidDel="00000000" w:rsidP="00000000" w:rsidRDefault="00000000" w:rsidRPr="00000000" w14:paraId="00000013">
            <w:pP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14">
            <w:pPr>
              <w:rPr>
                <w:rFonts w:ascii="Lucida Sans" w:cs="Lucida Sans" w:eastAsia="Lucida Sans" w:hAnsi="Lucida Sans"/>
                <w:b w:val="1"/>
                <w:sz w:val="20"/>
                <w:szCs w:val="20"/>
              </w:rPr>
            </w:pPr>
            <w:r w:rsidDel="00000000" w:rsidR="00000000" w:rsidRPr="00000000">
              <w:rPr>
                <w:rFonts w:ascii="Lucida Sans" w:cs="Lucida Sans" w:eastAsia="Lucida Sans" w:hAnsi="Lucida Sans"/>
                <w:sz w:val="20"/>
                <w:szCs w:val="20"/>
                <w:rtl w:val="0"/>
              </w:rPr>
              <w:t xml:space="preserve">Community must be intentionally and explicitly developed to strengthen student understanding of their identity and identities of others, cultivate criticality, and build literacy knowledge and skill.</w:t>
            </w:r>
            <w:r w:rsidDel="00000000" w:rsidR="00000000" w:rsidRPr="00000000">
              <w:rPr>
                <w:rtl w:val="0"/>
              </w:rPr>
            </w:r>
          </w:p>
        </w:tc>
      </w:tr>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Literacy</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third of the four core tenets of this course is the idea that literacy is a life skill, and all students are capable and deserving of developing reading, writing, and speaking that will serve them throughout their whole lives. </w:t>
            </w:r>
            <w:r w:rsidDel="00000000" w:rsidR="00000000" w:rsidRPr="00000000">
              <w:rPr>
                <w:rFonts w:ascii="Lucida Sans" w:cs="Lucida Sans" w:eastAsia="Lucida Sans" w:hAnsi="Lucida Sans"/>
                <w:sz w:val="20"/>
                <w:szCs w:val="20"/>
                <w:rtl w:val="0"/>
              </w:rPr>
              <w:t xml:space="preserve">Students will learn to read to ask and answer questions about texts, both what is on the page and what is omitted. Students will develop their lens for understanding and questioning whose stories are told—and whose stories are not told.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Equally important is building knowledge through study of topics grounded in both state social studies standards and student identities and interests. As a result, students will strengthen their understanding of their identity and identities of others, cultivate criticality, and foster community.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In the context of this course, literacy is defined as reading, writing, and speaking at grade level, with sufficient, individualized, and personalized support designed around each student’s individual needs.</w:t>
            </w:r>
          </w:p>
        </w:tc>
      </w:tr>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Criticality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final core tenet of this course is the idea of criticality, which is defined as reading texts (including print, visual, etc.) with an understanding of how power, oppression, racism, and equity impact society. Content and tasks of the course are oriented towards a critical lens, providing the structure and space for students to engage authentically in work that identifies and interrogates power and privilege in service of anti-oppression and anti-racism.</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Students will engage as socio-politically conscious members of their communities, with the power, skills, intellect, and curiosity to actively engage in issues, groups, topics, etc. that matter to them in a way that makes the world more just, liberated, and joyful.</w:t>
            </w:r>
            <w:r w:rsidDel="00000000" w:rsidR="00000000" w:rsidRPr="00000000">
              <w:rPr>
                <w:rtl w:val="0"/>
              </w:rPr>
            </w:r>
          </w:p>
        </w:tc>
      </w:tr>
    </w:tbl>
    <w:p w:rsidR="00000000" w:rsidDel="00000000" w:rsidP="00000000" w:rsidRDefault="00000000" w:rsidRPr="00000000" w14:paraId="00000021">
      <w:pPr>
        <w:pageBreakBefore w:val="0"/>
        <w:jc w:val="left"/>
        <w:rPr>
          <w:rFonts w:ascii="Lucida Sans" w:cs="Lucida Sans" w:eastAsia="Lucida Sans" w:hAnsi="Lucida Sans"/>
          <w:b w:val="1"/>
          <w:sz w:val="20"/>
          <w:szCs w:val="20"/>
        </w:rPr>
      </w:pPr>
      <w:r w:rsidDel="00000000" w:rsidR="00000000" w:rsidRPr="00000000">
        <w:rPr>
          <w:rFonts w:ascii="Lucida Sans" w:cs="Lucida Sans" w:eastAsia="Lucida Sans" w:hAnsi="Lucida Sans"/>
          <w:sz w:val="20"/>
          <w:szCs w:val="20"/>
          <w:rtl w:val="0"/>
        </w:rPr>
        <w:t xml:space="preserve"> </w:t>
      </w:r>
      <w:r w:rsidDel="00000000" w:rsidR="00000000" w:rsidRPr="00000000">
        <w:rPr>
          <w:rtl w:val="0"/>
        </w:rPr>
      </w:r>
    </w:p>
    <w:tbl>
      <w:tblPr>
        <w:tblStyle w:val="Table2"/>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
        <w:gridCol w:w="7200"/>
        <w:tblGridChange w:id="0">
          <w:tblGrid>
            <w:gridCol w:w="7200"/>
            <w:gridCol w:w="7200"/>
          </w:tblGrid>
        </w:tblGridChange>
      </w:tblGrid>
      <w:tr>
        <w:trPr>
          <w:cantSplit w:val="0"/>
          <w:trHeight w:val="40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Using This Tool</w:t>
            </w:r>
          </w:p>
        </w:tc>
      </w:tr>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This tool DOES…</w:t>
            </w:r>
          </w:p>
        </w:tc>
        <w:tc>
          <w:tcPr>
            <w:shd w:fill="22a46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This tool DOES NOT…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Provide users with a framework for analyzing and understanding their existing instructional materials .</w:t>
            </w:r>
          </w:p>
          <w:p w:rsidR="00000000" w:rsidDel="00000000" w:rsidP="00000000" w:rsidRDefault="00000000" w:rsidRPr="00000000" w14:paraId="0000002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Provide a process to be repeated over the course of a year and multiple years as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Help users prioritize and make final decisions about necessary changes to existing instructional materials.  </w:t>
            </w:r>
          </w:p>
          <w:p w:rsidR="00000000" w:rsidDel="00000000" w:rsidP="00000000" w:rsidRDefault="00000000" w:rsidRPr="00000000" w14:paraId="0000002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Provide embedded professional learning in the course tenets needed to analyze materials </w:t>
            </w:r>
            <w:r w:rsidDel="00000000" w:rsidR="00000000" w:rsidRPr="00000000">
              <w:rPr>
                <w:rFonts w:ascii="Lucida Sans" w:cs="Lucida Sans" w:eastAsia="Lucida Sans" w:hAnsi="Lucida Sans"/>
                <w:sz w:val="20"/>
                <w:szCs w:val="20"/>
                <w:rtl w:val="0"/>
              </w:rPr>
              <w:t xml:space="preserve">effectively</w:t>
            </w: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02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Provide embedded professional learning to adequately prepare a user for deeply understanding the application of course tenets to instructional materials </w:t>
            </w:r>
          </w:p>
        </w:tc>
      </w:tr>
    </w:tbl>
    <w:p w:rsidR="00000000" w:rsidDel="00000000" w:rsidP="00000000" w:rsidRDefault="00000000" w:rsidRPr="00000000" w14:paraId="0000002B">
      <w:pPr>
        <w:pageBreakBefore w:val="0"/>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02C">
      <w:pPr>
        <w:pageBreakBefore w:val="0"/>
        <w:spacing w:after="200" w:lineRule="auto"/>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Process Directions</w:t>
      </w:r>
    </w:p>
    <w:p w:rsidR="00000000" w:rsidDel="00000000" w:rsidP="00000000" w:rsidRDefault="00000000" w:rsidRPr="00000000" w14:paraId="0000002D">
      <w:pPr>
        <w:pageBreakBefore w:val="0"/>
        <w:rPr>
          <w:rFonts w:ascii="Lucida Sans" w:cs="Lucida Sans" w:eastAsia="Lucida Sans" w:hAnsi="Lucida Sans"/>
        </w:rPr>
      </w:pPr>
      <w:r w:rsidDel="00000000" w:rsidR="00000000" w:rsidRPr="00000000">
        <w:rPr>
          <w:rFonts w:ascii="Lucida Sans" w:cs="Lucida Sans" w:eastAsia="Lucida Sans" w:hAnsi="Lucida Sans"/>
          <w:rtl w:val="0"/>
        </w:rPr>
        <w:t xml:space="preserve">To complete your Unit Analysis, work with a team to engage in the following</w:t>
      </w:r>
      <w:r w:rsidDel="00000000" w:rsidR="00000000" w:rsidRPr="00000000">
        <w:rPr>
          <w:rFonts w:ascii="Lucida Sans" w:cs="Lucida Sans" w:eastAsia="Lucida Sans" w:hAnsi="Lucida Sans"/>
          <w:rtl w:val="0"/>
        </w:rPr>
        <w:t xml:space="preserve"> four steps:</w:t>
      </w:r>
      <w:r w:rsidDel="00000000" w:rsidR="00000000" w:rsidRPr="00000000">
        <w:rPr>
          <w:rtl w:val="0"/>
        </w:rPr>
      </w:r>
    </w:p>
    <w:p w:rsidR="00000000" w:rsidDel="00000000" w:rsidP="00000000" w:rsidRDefault="00000000" w:rsidRPr="00000000" w14:paraId="0000002E">
      <w:pPr>
        <w:pageBreakBefore w:val="0"/>
        <w:numPr>
          <w:ilvl w:val="0"/>
          <w:numId w:val="10"/>
        </w:numPr>
        <w:ind w:left="720" w:hanging="360"/>
        <w:rPr>
          <w:rFonts w:ascii="Lucida Sans" w:cs="Lucida Sans" w:eastAsia="Lucida Sans" w:hAnsi="Lucida Sans"/>
          <w:color w:val="f4815b"/>
        </w:rPr>
      </w:pPr>
      <w:hyperlink w:anchor="53gy6t4jqy1t">
        <w:r w:rsidDel="00000000" w:rsidR="00000000" w:rsidRPr="00000000">
          <w:rPr>
            <w:rFonts w:ascii="Lucida Sans" w:cs="Lucida Sans" w:eastAsia="Lucida Sans" w:hAnsi="Lucida Sans"/>
            <w:color w:val="1155cc"/>
            <w:u w:val="single"/>
            <w:rtl w:val="0"/>
          </w:rPr>
          <w:t xml:space="preserve">Unit Analysis</w:t>
        </w:r>
      </w:hyperlink>
      <w:r w:rsidDel="00000000" w:rsidR="00000000" w:rsidRPr="00000000">
        <w:rPr>
          <w:rtl w:val="0"/>
        </w:rPr>
      </w:r>
    </w:p>
    <w:p w:rsidR="00000000" w:rsidDel="00000000" w:rsidP="00000000" w:rsidRDefault="00000000" w:rsidRPr="00000000" w14:paraId="0000002F">
      <w:pPr>
        <w:pageBreakBefore w:val="0"/>
        <w:numPr>
          <w:ilvl w:val="0"/>
          <w:numId w:val="10"/>
        </w:numPr>
        <w:ind w:left="720" w:hanging="360"/>
        <w:rPr>
          <w:rFonts w:ascii="Lucida Sans" w:cs="Lucida Sans" w:eastAsia="Lucida Sans" w:hAnsi="Lucida Sans"/>
          <w:color w:val="6aa4c8"/>
        </w:rPr>
      </w:pPr>
      <w:hyperlink w:anchor="o71qhvy4if31">
        <w:r w:rsidDel="00000000" w:rsidR="00000000" w:rsidRPr="00000000">
          <w:rPr>
            <w:rFonts w:ascii="Lucida Sans" w:cs="Lucida Sans" w:eastAsia="Lucida Sans" w:hAnsi="Lucida Sans"/>
            <w:color w:val="1155cc"/>
            <w:u w:val="single"/>
            <w:rtl w:val="0"/>
          </w:rPr>
          <w:t xml:space="preserve">Text Analysis</w:t>
        </w:r>
      </w:hyperlink>
      <w:r w:rsidDel="00000000" w:rsidR="00000000" w:rsidRPr="00000000">
        <w:rPr>
          <w:rtl w:val="0"/>
        </w:rPr>
      </w:r>
    </w:p>
    <w:p w:rsidR="00000000" w:rsidDel="00000000" w:rsidP="00000000" w:rsidRDefault="00000000" w:rsidRPr="00000000" w14:paraId="00000030">
      <w:pPr>
        <w:pageBreakBefore w:val="0"/>
        <w:numPr>
          <w:ilvl w:val="0"/>
          <w:numId w:val="10"/>
        </w:numPr>
        <w:ind w:left="720" w:hanging="360"/>
        <w:rPr>
          <w:rFonts w:ascii="Lucida Sans" w:cs="Lucida Sans" w:eastAsia="Lucida Sans" w:hAnsi="Lucida Sans"/>
          <w:color w:val="27c2ad"/>
        </w:rPr>
      </w:pPr>
      <w:hyperlink w:anchor="8duwf26v5fjq">
        <w:r w:rsidDel="00000000" w:rsidR="00000000" w:rsidRPr="00000000">
          <w:rPr>
            <w:rFonts w:ascii="Lucida Sans" w:cs="Lucida Sans" w:eastAsia="Lucida Sans" w:hAnsi="Lucida Sans"/>
            <w:color w:val="1155cc"/>
            <w:u w:val="single"/>
            <w:rtl w:val="0"/>
          </w:rPr>
          <w:t xml:space="preserve">Task Analysis</w:t>
        </w:r>
      </w:hyperlink>
      <w:r w:rsidDel="00000000" w:rsidR="00000000" w:rsidRPr="00000000">
        <w:rPr>
          <w:rtl w:val="0"/>
        </w:rPr>
      </w:r>
    </w:p>
    <w:p w:rsidR="00000000" w:rsidDel="00000000" w:rsidP="00000000" w:rsidRDefault="00000000" w:rsidRPr="00000000" w14:paraId="00000031">
      <w:pPr>
        <w:pageBreakBefore w:val="0"/>
        <w:numPr>
          <w:ilvl w:val="0"/>
          <w:numId w:val="10"/>
        </w:numPr>
        <w:ind w:left="720" w:hanging="360"/>
        <w:rPr>
          <w:rFonts w:ascii="Lucida Sans" w:cs="Lucida Sans" w:eastAsia="Lucida Sans" w:hAnsi="Lucida Sans"/>
          <w:color w:val="b4a7d6"/>
        </w:rPr>
      </w:pPr>
      <w:hyperlink w:anchor="w22iplugek92">
        <w:r w:rsidDel="00000000" w:rsidR="00000000" w:rsidRPr="00000000">
          <w:rPr>
            <w:rFonts w:ascii="Lucida Sans" w:cs="Lucida Sans" w:eastAsia="Lucida Sans" w:hAnsi="Lucida Sans"/>
            <w:color w:val="1155cc"/>
            <w:u w:val="single"/>
            <w:rtl w:val="0"/>
          </w:rPr>
          <w:t xml:space="preserve">Planning and Next Steps</w:t>
        </w:r>
      </w:hyperlink>
      <w:r w:rsidDel="00000000" w:rsidR="00000000" w:rsidRPr="00000000">
        <w:rPr>
          <w:rtl w:val="0"/>
        </w:rPr>
      </w:r>
    </w:p>
    <w:p w:rsidR="00000000" w:rsidDel="00000000" w:rsidP="00000000" w:rsidRDefault="00000000" w:rsidRPr="00000000" w14:paraId="00000032">
      <w:pPr>
        <w:pageBreakBefore w:val="0"/>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3">
      <w:pPr>
        <w:pageBreakBefore w:val="0"/>
        <w:rPr>
          <w:rFonts w:ascii="Lucida Sans" w:cs="Lucida Sans" w:eastAsia="Lucida Sans" w:hAnsi="Lucida Sans"/>
          <w:b w:val="1"/>
          <w:color w:val="f4815b"/>
          <w:sz w:val="20"/>
          <w:szCs w:val="20"/>
        </w:rPr>
      </w:pPr>
      <w:r w:rsidDel="00000000" w:rsidR="00000000" w:rsidRPr="00000000">
        <w:rPr>
          <w:rFonts w:ascii="Lucida Sans" w:cs="Lucida Sans" w:eastAsia="Lucida Sans" w:hAnsi="Lucida Sans"/>
          <w:rtl w:val="0"/>
        </w:rPr>
        <w:t xml:space="preserve">Materials review is often a </w:t>
      </w:r>
      <w:r w:rsidDel="00000000" w:rsidR="00000000" w:rsidRPr="00000000">
        <w:rPr>
          <w:rFonts w:ascii="Lucida Sans" w:cs="Lucida Sans" w:eastAsia="Lucida Sans" w:hAnsi="Lucida Sans"/>
          <w:rtl w:val="0"/>
        </w:rPr>
        <w:t xml:space="preserve">recursive</w:t>
      </w:r>
      <w:r w:rsidDel="00000000" w:rsidR="00000000" w:rsidRPr="00000000">
        <w:rPr>
          <w:rFonts w:ascii="Lucida Sans" w:cs="Lucida Sans" w:eastAsia="Lucida Sans" w:hAnsi="Lucida Sans"/>
          <w:rtl w:val="0"/>
        </w:rPr>
        <w:t xml:space="preserve"> process—</w:t>
      </w:r>
      <w:r w:rsidDel="00000000" w:rsidR="00000000" w:rsidRPr="00000000">
        <w:rPr>
          <w:rFonts w:ascii="Lucida Sans" w:cs="Lucida Sans" w:eastAsia="Lucida Sans" w:hAnsi="Lucida Sans"/>
          <w:rtl w:val="0"/>
        </w:rPr>
        <w:t xml:space="preserve">it is one you repeat and one that builds on itself. </w:t>
      </w:r>
      <w:r w:rsidDel="00000000" w:rsidR="00000000" w:rsidRPr="00000000">
        <w:rPr>
          <w:rFonts w:ascii="Lucida Sans" w:cs="Lucida Sans" w:eastAsia="Lucida Sans" w:hAnsi="Lucida Sans"/>
          <w:rtl w:val="0"/>
        </w:rPr>
        <w:t xml:space="preserve">You may find that completing one section provides helpful information for completing other sections. Specific directions for each step are provided within each section on the pages below. Finally, it is important to remember that, regardless of the quality of your existing materials, this course requires a novel approach to literacy instruction. It is very likely that any review will identify areas where adaptations are needed. </w:t>
      </w:r>
      <w:r w:rsidDel="00000000" w:rsidR="00000000" w:rsidRPr="00000000">
        <w:br w:type="page"/>
      </w:r>
      <w:r w:rsidDel="00000000" w:rsidR="00000000" w:rsidRPr="00000000">
        <w:rPr>
          <w:rtl w:val="0"/>
        </w:rPr>
      </w:r>
    </w:p>
    <w:bookmarkStart w:colFirst="0" w:colLast="0" w:name="53gy6t4jqy1t" w:id="0"/>
    <w:bookmarkEnd w:id="0"/>
    <w:p w:rsidR="00000000" w:rsidDel="00000000" w:rsidP="00000000" w:rsidRDefault="00000000" w:rsidRPr="00000000" w14:paraId="00000034">
      <w:pPr>
        <w:pageBreakBefore w:val="0"/>
        <w:rPr>
          <w:rFonts w:ascii="Lucida Sans" w:cs="Lucida Sans" w:eastAsia="Lucida Sans" w:hAnsi="Lucida Sans"/>
          <w:b w:val="1"/>
          <w:color w:val="f4815b"/>
        </w:rPr>
      </w:pPr>
      <w:r w:rsidDel="00000000" w:rsidR="00000000" w:rsidRPr="00000000">
        <w:rPr>
          <w:rFonts w:ascii="Lucida Sans" w:cs="Lucida Sans" w:eastAsia="Lucida Sans" w:hAnsi="Lucida Sans"/>
          <w:b w:val="1"/>
          <w:color w:val="f4815b"/>
          <w:rtl w:val="0"/>
        </w:rPr>
        <w:t xml:space="preserve">Unit Analysi</w:t>
      </w:r>
      <w:r w:rsidDel="00000000" w:rsidR="00000000" w:rsidRPr="00000000">
        <w:rPr>
          <w:rFonts w:ascii="Lucida Sans" w:cs="Lucida Sans" w:eastAsia="Lucida Sans" w:hAnsi="Lucida Sans"/>
          <w:b w:val="1"/>
          <w:color w:val="f4815b"/>
          <w:rtl w:val="0"/>
        </w:rPr>
        <w:t xml:space="preserve">s</w:t>
      </w:r>
      <w:r w:rsidDel="00000000" w:rsidR="00000000" w:rsidRPr="00000000">
        <w:rPr>
          <w:rtl w:val="0"/>
        </w:rPr>
      </w:r>
    </w:p>
    <w:p w:rsidR="00000000" w:rsidDel="00000000" w:rsidP="00000000" w:rsidRDefault="00000000" w:rsidRPr="00000000" w14:paraId="00000035">
      <w:pPr>
        <w:pageBreakBefore w:val="0"/>
        <w:jc w:val="center"/>
        <w:rPr>
          <w:rFonts w:ascii="Lucida Sans" w:cs="Lucida Sans" w:eastAsia="Lucida Sans" w:hAnsi="Lucida Sans"/>
          <w:b w:val="1"/>
          <w:sz w:val="20"/>
          <w:szCs w:val="20"/>
        </w:rPr>
      </w:pPr>
      <w:r w:rsidDel="00000000" w:rsidR="00000000" w:rsidRPr="00000000">
        <w:rPr>
          <w:rtl w:val="0"/>
        </w:rPr>
      </w:r>
    </w:p>
    <w:tbl>
      <w:tblPr>
        <w:tblStyle w:val="Table3"/>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f4815b"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40" w:lineRule="auto"/>
              <w:rPr>
                <w:rFonts w:ascii="Lucida Sans" w:cs="Lucida Sans" w:eastAsia="Lucida Sans" w:hAnsi="Lucida Sans"/>
                <w:b w:val="1"/>
                <w:i w:val="1"/>
                <w:sz w:val="20"/>
                <w:szCs w:val="20"/>
              </w:rPr>
            </w:pPr>
            <w:r w:rsidDel="00000000" w:rsidR="00000000" w:rsidRPr="00000000">
              <w:rPr>
                <w:rFonts w:ascii="Lucida Sans" w:cs="Lucida Sans" w:eastAsia="Lucida Sans" w:hAnsi="Lucida Sans"/>
                <w:b w:val="1"/>
                <w:i w:val="1"/>
                <w:sz w:val="20"/>
                <w:szCs w:val="20"/>
                <w:rtl w:val="0"/>
              </w:rPr>
              <w:t xml:space="preserve">Directions to Educators: </w:t>
            </w:r>
            <w:r w:rsidDel="00000000" w:rsidR="00000000" w:rsidRPr="00000000">
              <w:rPr>
                <w:rtl w:val="0"/>
              </w:rPr>
            </w:r>
          </w:p>
          <w:p w:rsidR="00000000" w:rsidDel="00000000" w:rsidP="00000000" w:rsidRDefault="00000000" w:rsidRPr="00000000" w14:paraId="00000037">
            <w:pPr>
              <w:pageBreakBefore w:val="0"/>
              <w:widowControl w:val="0"/>
              <w:numPr>
                <w:ilvl w:val="0"/>
                <w:numId w:val="19"/>
              </w:numPr>
              <w:spacing w:line="240"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Review any </w:t>
            </w:r>
            <w:r w:rsidDel="00000000" w:rsidR="00000000" w:rsidRPr="00000000">
              <w:rPr>
                <w:rFonts w:ascii="Lucida Sans" w:cs="Lucida Sans" w:eastAsia="Lucida Sans" w:hAnsi="Lucida Sans"/>
                <w:sz w:val="20"/>
                <w:szCs w:val="20"/>
                <w:rtl w:val="0"/>
              </w:rPr>
              <w:t xml:space="preserve">unit-level information</w:t>
            </w:r>
            <w:r w:rsidDel="00000000" w:rsidR="00000000" w:rsidRPr="00000000">
              <w:rPr>
                <w:rFonts w:ascii="Lucida Sans" w:cs="Lucida Sans" w:eastAsia="Lucida Sans" w:hAnsi="Lucida Sans"/>
                <w:sz w:val="20"/>
                <w:szCs w:val="20"/>
                <w:rtl w:val="0"/>
              </w:rPr>
              <w:t xml:space="preserve">, such as a unit overview or unit plan that describes the objectives, texts, and tasks targeted by the unit, and include that information below.</w:t>
            </w:r>
          </w:p>
          <w:p w:rsidR="00000000" w:rsidDel="00000000" w:rsidP="00000000" w:rsidRDefault="00000000" w:rsidRPr="00000000" w14:paraId="00000038">
            <w:pPr>
              <w:pageBreakBefore w:val="0"/>
              <w:widowControl w:val="0"/>
              <w:numPr>
                <w:ilvl w:val="0"/>
                <w:numId w:val="19"/>
              </w:numPr>
              <w:spacing w:line="240"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Review the central texts, tasks, and assessments in the unit materials. You need to be familiar enough with these central unit components to complete the remainder of the unit analysis.</w:t>
            </w:r>
          </w:p>
          <w:p w:rsidR="00000000" w:rsidDel="00000000" w:rsidP="00000000" w:rsidRDefault="00000000" w:rsidRPr="00000000" w14:paraId="00000039">
            <w:pPr>
              <w:pageBreakBefore w:val="0"/>
              <w:widowControl w:val="0"/>
              <w:numPr>
                <w:ilvl w:val="0"/>
                <w:numId w:val="19"/>
              </w:numPr>
              <w:spacing w:line="240"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Complete the “Analysis” by identifying where opportunities to connect to the four tenets that </w:t>
            </w:r>
            <w:r w:rsidDel="00000000" w:rsidR="00000000" w:rsidRPr="00000000">
              <w:rPr>
                <w:rFonts w:ascii="Lucida Sans" w:cs="Lucida Sans" w:eastAsia="Lucida Sans" w:hAnsi="Lucida Sans"/>
                <w:sz w:val="20"/>
                <w:szCs w:val="20"/>
                <w:u w:val="single"/>
                <w:rtl w:val="0"/>
              </w:rPr>
              <w:t xml:space="preserve">already exist</w:t>
            </w:r>
            <w:r w:rsidDel="00000000" w:rsidR="00000000" w:rsidRPr="00000000">
              <w:rPr>
                <w:rFonts w:ascii="Lucida Sans" w:cs="Lucida Sans" w:eastAsia="Lucida Sans" w:hAnsi="Lucida Sans"/>
                <w:sz w:val="20"/>
                <w:szCs w:val="20"/>
                <w:rtl w:val="0"/>
              </w:rPr>
              <w:t xml:space="preserve"> within your materials.</w:t>
            </w:r>
          </w:p>
          <w:p w:rsidR="00000000" w:rsidDel="00000000" w:rsidP="00000000" w:rsidRDefault="00000000" w:rsidRPr="00000000" w14:paraId="0000003A">
            <w:pPr>
              <w:pageBreakBefore w:val="0"/>
              <w:widowControl w:val="0"/>
              <w:numPr>
                <w:ilvl w:val="0"/>
                <w:numId w:val="19"/>
              </w:numPr>
              <w:spacing w:line="240"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Notice what elements might be missing and what places might need adaptations. Make notes about these as needed. </w:t>
            </w:r>
          </w:p>
          <w:p w:rsidR="00000000" w:rsidDel="00000000" w:rsidP="00000000" w:rsidRDefault="00000000" w:rsidRPr="00000000" w14:paraId="0000003B">
            <w:pPr>
              <w:pageBreakBefore w:val="0"/>
              <w:widowControl w:val="0"/>
              <w:numPr>
                <w:ilvl w:val="0"/>
                <w:numId w:val="19"/>
              </w:numPr>
              <w:spacing w:line="240"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When you have finished the unit-level analysis, step back and summarize the overall strengths and key adaptations/missing areas for each tenet. </w:t>
            </w:r>
          </w:p>
        </w:tc>
      </w:tr>
    </w:tbl>
    <w:p w:rsidR="00000000" w:rsidDel="00000000" w:rsidP="00000000" w:rsidRDefault="00000000" w:rsidRPr="00000000" w14:paraId="0000003C">
      <w:pPr>
        <w:pageBreakBefore w:val="0"/>
        <w:rPr>
          <w:rFonts w:ascii="Lucida Sans" w:cs="Lucida Sans" w:eastAsia="Lucida Sans" w:hAnsi="Lucida Sans"/>
          <w:b w:val="1"/>
          <w:sz w:val="20"/>
          <w:szCs w:val="20"/>
        </w:rPr>
      </w:pPr>
      <w:r w:rsidDel="00000000" w:rsidR="00000000" w:rsidRPr="00000000">
        <w:rPr>
          <w:rtl w:val="0"/>
        </w:rPr>
      </w:r>
    </w:p>
    <w:tbl>
      <w:tblPr>
        <w:tblStyle w:val="Table4"/>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10785"/>
        <w:tblGridChange w:id="0">
          <w:tblGrid>
            <w:gridCol w:w="3615"/>
            <w:gridCol w:w="10785"/>
          </w:tblGrid>
        </w:tblGridChange>
      </w:tblGrid>
      <w:tr>
        <w:trPr>
          <w:cantSplit w:val="0"/>
          <w:trHeight w:val="400" w:hRule="atLeast"/>
          <w:tblHeader w:val="0"/>
        </w:trPr>
        <w:tc>
          <w:tcPr>
            <w:gridSpan w:val="2"/>
            <w:shd w:fill="f4815b"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0" w:firstLine="0"/>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Review any </w:t>
            </w:r>
            <w:r w:rsidDel="00000000" w:rsidR="00000000" w:rsidRPr="00000000">
              <w:rPr>
                <w:rFonts w:ascii="Lucida Sans" w:cs="Lucida Sans" w:eastAsia="Lucida Sans" w:hAnsi="Lucida Sans"/>
                <w:b w:val="1"/>
                <w:sz w:val="20"/>
                <w:szCs w:val="20"/>
                <w:rtl w:val="0"/>
              </w:rPr>
              <w:t xml:space="preserve">unit-level information</w:t>
            </w:r>
            <w:r w:rsidDel="00000000" w:rsidR="00000000" w:rsidRPr="00000000">
              <w:rPr>
                <w:rFonts w:ascii="Lucida Sans" w:cs="Lucida Sans" w:eastAsia="Lucida Sans" w:hAnsi="Lucida Sans"/>
                <w:b w:val="1"/>
                <w:sz w:val="20"/>
                <w:szCs w:val="20"/>
                <w:rtl w:val="0"/>
              </w:rPr>
              <w:t xml:space="preserve">, such as a unit overview or unit plan that describes the objectives, texts, and tasks targeted by the unit, and include that information below.</w:t>
            </w:r>
          </w:p>
        </w:tc>
      </w:tr>
      <w:tr>
        <w:trPr>
          <w:cantSplit w:val="0"/>
          <w:tblHeader w:val="0"/>
        </w:trPr>
        <w:tc>
          <w:tcPr>
            <w:shd w:fill="f4815b"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Unit Title and Topic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sz w:val="20"/>
                <w:szCs w:val="20"/>
              </w:rPr>
            </w:pPr>
            <w:r w:rsidDel="00000000" w:rsidR="00000000" w:rsidRPr="00000000">
              <w:rPr>
                <w:rtl w:val="0"/>
              </w:rPr>
            </w:r>
          </w:p>
        </w:tc>
      </w:tr>
      <w:tr>
        <w:trPr>
          <w:cantSplit w:val="0"/>
          <w:tblHeader w:val="0"/>
        </w:trPr>
        <w:tc>
          <w:tcPr>
            <w:shd w:fill="f4815b"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Listed Goals: </w:t>
            </w:r>
            <w:r w:rsidDel="00000000" w:rsidR="00000000" w:rsidRPr="00000000">
              <w:rPr>
                <w:rFonts w:ascii="Lucida Sans" w:cs="Lucida Sans" w:eastAsia="Lucida Sans" w:hAnsi="Lucida Sans"/>
                <w:sz w:val="20"/>
                <w:szCs w:val="20"/>
                <w:rtl w:val="0"/>
              </w:rPr>
              <w:t xml:space="preserve">What knowledge and understanding are students expected to gain by completing this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sz w:val="20"/>
                <w:szCs w:val="20"/>
              </w:rPr>
            </w:pPr>
            <w:r w:rsidDel="00000000" w:rsidR="00000000" w:rsidRPr="00000000">
              <w:rPr>
                <w:rtl w:val="0"/>
              </w:rPr>
            </w:r>
          </w:p>
        </w:tc>
      </w:tr>
      <w:tr>
        <w:trPr>
          <w:cantSplit w:val="0"/>
          <w:tblHeader w:val="0"/>
        </w:trPr>
        <w:tc>
          <w:tcPr>
            <w:shd w:fill="f4815b"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Listed S</w:t>
            </w:r>
            <w:r w:rsidDel="00000000" w:rsidR="00000000" w:rsidRPr="00000000">
              <w:rPr>
                <w:rFonts w:ascii="Lucida Sans" w:cs="Lucida Sans" w:eastAsia="Lucida Sans" w:hAnsi="Lucida Sans"/>
                <w:b w:val="1"/>
                <w:sz w:val="20"/>
                <w:szCs w:val="20"/>
                <w:rtl w:val="0"/>
              </w:rPr>
              <w:t xml:space="preserve">tandards</w:t>
            </w:r>
            <w:r w:rsidDel="00000000" w:rsidR="00000000" w:rsidRPr="00000000">
              <w:rPr>
                <w:rFonts w:ascii="Lucida Sans" w:cs="Lucida Sans" w:eastAsia="Lucida Sans" w:hAnsi="Lucida Sans"/>
                <w:b w:val="1"/>
                <w:sz w:val="20"/>
                <w:szCs w:val="20"/>
                <w:rtl w:val="0"/>
              </w:rPr>
              <w:t xml:space="preserve"> (both ELA and History-Social Studies): </w:t>
            </w:r>
            <w:r w:rsidDel="00000000" w:rsidR="00000000" w:rsidRPr="00000000">
              <w:rPr>
                <w:rFonts w:ascii="Lucida Sans" w:cs="Lucida Sans" w:eastAsia="Lucida Sans" w:hAnsi="Lucida Sans"/>
                <w:sz w:val="20"/>
                <w:szCs w:val="20"/>
                <w:rtl w:val="0"/>
              </w:rPr>
              <w:t xml:space="preserve">What standards are the focus of this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sz w:val="20"/>
                <w:szCs w:val="20"/>
              </w:rPr>
            </w:pPr>
            <w:r w:rsidDel="00000000" w:rsidR="00000000" w:rsidRPr="00000000">
              <w:rPr>
                <w:rtl w:val="0"/>
              </w:rPr>
            </w:r>
          </w:p>
        </w:tc>
      </w:tr>
      <w:tr>
        <w:trPr>
          <w:cantSplit w:val="0"/>
          <w:tblHeader w:val="0"/>
        </w:trPr>
        <w:tc>
          <w:tcPr>
            <w:shd w:fill="f4815b"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Listed Essential or Guiding Questions (as applicable):</w:t>
            </w:r>
            <w:r w:rsidDel="00000000" w:rsidR="00000000" w:rsidRPr="00000000">
              <w:rPr>
                <w:rFonts w:ascii="Lucida Sans" w:cs="Lucida Sans" w:eastAsia="Lucida Sans" w:hAnsi="Lucida Sans"/>
                <w:sz w:val="20"/>
                <w:szCs w:val="20"/>
                <w:rtl w:val="0"/>
              </w:rPr>
              <w:t xml:space="preserve"> What are the key questions students will grapple with in this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sz w:val="20"/>
                <w:szCs w:val="20"/>
              </w:rPr>
            </w:pPr>
            <w:r w:rsidDel="00000000" w:rsidR="00000000" w:rsidRPr="00000000">
              <w:rPr>
                <w:rtl w:val="0"/>
              </w:rPr>
            </w:r>
          </w:p>
        </w:tc>
      </w:tr>
    </w:tbl>
    <w:p w:rsidR="00000000" w:rsidDel="00000000" w:rsidP="00000000" w:rsidRDefault="00000000" w:rsidRPr="00000000" w14:paraId="00000047">
      <w:pPr>
        <w:pageBreakBefore w:val="0"/>
        <w:rPr>
          <w:rFonts w:ascii="Lucida Sans" w:cs="Lucida Sans" w:eastAsia="Lucida Sans" w:hAnsi="Lucida Sans"/>
          <w:b w:val="1"/>
          <w:sz w:val="20"/>
          <w:szCs w:val="20"/>
        </w:rPr>
      </w:pPr>
      <w:r w:rsidDel="00000000" w:rsidR="00000000" w:rsidRPr="00000000">
        <w:rPr>
          <w:rtl w:val="0"/>
        </w:rPr>
      </w:r>
    </w:p>
    <w:tbl>
      <w:tblPr>
        <w:tblStyle w:val="Table5"/>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4965"/>
        <w:gridCol w:w="4800"/>
        <w:tblGridChange w:id="0">
          <w:tblGrid>
            <w:gridCol w:w="4635"/>
            <w:gridCol w:w="4965"/>
            <w:gridCol w:w="4800"/>
          </w:tblGrid>
        </w:tblGridChange>
      </w:tblGrid>
      <w:tr>
        <w:trPr>
          <w:cantSplit w:val="0"/>
          <w:trHeight w:val="460.546875" w:hRule="atLeast"/>
          <w:tblHeader w:val="0"/>
        </w:trPr>
        <w:tc>
          <w:tcPr>
            <w:shd w:fill="f4815b"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Tenet</w:t>
            </w:r>
            <w:r w:rsidDel="00000000" w:rsidR="00000000" w:rsidRPr="00000000">
              <w:rPr>
                <w:rtl w:val="0"/>
              </w:rPr>
            </w:r>
          </w:p>
        </w:tc>
        <w:tc>
          <w:tcPr>
            <w:shd w:fill="f4815b"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Already exists</w:t>
            </w:r>
          </w:p>
        </w:tc>
        <w:tc>
          <w:tcPr>
            <w:shd w:fill="f4815b"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Missing/Needs to be adapted</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Identity</w:t>
            </w:r>
            <w:r w:rsidDel="00000000" w:rsidR="00000000" w:rsidRPr="00000000">
              <w:rPr>
                <w:rFonts w:ascii="Lucida Sans" w:cs="Lucida Sans" w:eastAsia="Lucida Sans" w:hAnsi="Lucida Sans"/>
                <w:b w:val="1"/>
                <w:sz w:val="20"/>
                <w:szCs w:val="20"/>
                <w:rtl w:val="0"/>
              </w:rPr>
              <w:t xml:space="preserve"> </w:t>
            </w:r>
            <w:r w:rsidDel="00000000" w:rsidR="00000000" w:rsidRPr="00000000">
              <w:rPr>
                <w:rtl w:val="0"/>
              </w:rPr>
            </w:r>
          </w:p>
          <w:p w:rsidR="00000000" w:rsidDel="00000000" w:rsidP="00000000" w:rsidRDefault="00000000" w:rsidRPr="00000000" w14:paraId="0000004C">
            <w:pPr>
              <w:pageBreakBefore w:val="0"/>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does the unit as planned:</w:t>
            </w:r>
          </w:p>
          <w:p w:rsidR="00000000" w:rsidDel="00000000" w:rsidP="00000000" w:rsidRDefault="00000000" w:rsidRPr="00000000" w14:paraId="0000004D">
            <w:pPr>
              <w:pageBreakBefore w:val="0"/>
              <w:widowControl w:val="0"/>
              <w:numPr>
                <w:ilvl w:val="0"/>
                <w:numId w:val="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w:t>
            </w:r>
            <w:r w:rsidDel="00000000" w:rsidR="00000000" w:rsidRPr="00000000">
              <w:rPr>
                <w:rFonts w:ascii="Lucida Sans" w:cs="Lucida Sans" w:eastAsia="Lucida Sans" w:hAnsi="Lucida Sans"/>
                <w:sz w:val="20"/>
                <w:szCs w:val="20"/>
                <w:rtl w:val="0"/>
              </w:rPr>
              <w:t xml:space="preserve">elp students to learn something about themselves and/or others (including windows, mirrors, sliding glass doors</w:t>
            </w:r>
            <w:r w:rsidDel="00000000" w:rsidR="00000000" w:rsidRPr="00000000">
              <w:rPr>
                <w:rFonts w:ascii="Lucida Sans" w:cs="Lucida Sans" w:eastAsia="Lucida Sans" w:hAnsi="Lucida Sans"/>
                <w:sz w:val="20"/>
                <w:szCs w:val="20"/>
                <w:rtl w:val="0"/>
              </w:rPr>
              <w:t xml:space="preserve">)?</w:t>
            </w:r>
          </w:p>
          <w:p w:rsidR="00000000" w:rsidDel="00000000" w:rsidP="00000000" w:rsidRDefault="00000000" w:rsidRPr="00000000" w14:paraId="0000004E">
            <w:pPr>
              <w:pageBreakBefore w:val="0"/>
              <w:widowControl w:val="0"/>
              <w:numPr>
                <w:ilvl w:val="0"/>
                <w:numId w:val="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Affirm student </w:t>
            </w:r>
            <w:r w:rsidDel="00000000" w:rsidR="00000000" w:rsidRPr="00000000">
              <w:rPr>
                <w:rFonts w:ascii="Lucida Sans" w:cs="Lucida Sans" w:eastAsia="Lucida Sans" w:hAnsi="Lucida Sans"/>
                <w:sz w:val="20"/>
                <w:szCs w:val="20"/>
                <w:rtl w:val="0"/>
              </w:rPr>
              <w:t xml:space="preserve">identities</w:t>
            </w:r>
            <w:r w:rsidDel="00000000" w:rsidR="00000000" w:rsidRPr="00000000">
              <w:rPr>
                <w:rFonts w:ascii="Lucida Sans" w:cs="Lucida Sans" w:eastAsia="Lucida Sans" w:hAnsi="Lucida Sans"/>
                <w:sz w:val="20"/>
                <w:szCs w:val="20"/>
                <w:rtl w:val="0"/>
              </w:rPr>
              <w:t xml:space="preserve">?</w:t>
            </w:r>
          </w:p>
          <w:p w:rsidR="00000000" w:rsidDel="00000000" w:rsidP="00000000" w:rsidRDefault="00000000" w:rsidRPr="00000000" w14:paraId="0000004F">
            <w:pPr>
              <w:pageBreakBefore w:val="0"/>
              <w:widowControl w:val="0"/>
              <w:numPr>
                <w:ilvl w:val="0"/>
                <w:numId w:val="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Challenge student identities</w:t>
            </w:r>
            <w:r w:rsidDel="00000000" w:rsidR="00000000" w:rsidRPr="00000000">
              <w:rPr>
                <w:rFonts w:ascii="Lucida Sans" w:cs="Lucida Sans" w:eastAsia="Lucida Sans" w:hAnsi="Lucida Sans"/>
                <w:sz w:val="20"/>
                <w:szCs w:val="20"/>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Community</w:t>
            </w:r>
            <w:r w:rsidDel="00000000" w:rsidR="00000000" w:rsidRPr="00000000">
              <w:rPr>
                <w:rFonts w:ascii="Lucida Sans" w:cs="Lucida Sans" w:eastAsia="Lucida Sans" w:hAnsi="Lucida Sans"/>
                <w:b w:val="1"/>
                <w:sz w:val="20"/>
                <w:szCs w:val="20"/>
                <w:rtl w:val="0"/>
              </w:rPr>
              <w:t xml:space="preserve"> </w:t>
            </w:r>
          </w:p>
          <w:p w:rsidR="00000000" w:rsidDel="00000000" w:rsidP="00000000" w:rsidRDefault="00000000" w:rsidRPr="00000000" w14:paraId="00000053">
            <w:pPr>
              <w:pageBreakBefore w:val="0"/>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does the unit as planned:</w:t>
            </w:r>
          </w:p>
          <w:p w:rsidR="00000000" w:rsidDel="00000000" w:rsidP="00000000" w:rsidRDefault="00000000" w:rsidRPr="00000000" w14:paraId="00000054">
            <w:pPr>
              <w:pageBreakBefore w:val="0"/>
              <w:widowControl w:val="0"/>
              <w:numPr>
                <w:ilvl w:val="0"/>
                <w:numId w:val="7"/>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w:t>
            </w:r>
            <w:r w:rsidDel="00000000" w:rsidR="00000000" w:rsidRPr="00000000">
              <w:rPr>
                <w:rFonts w:ascii="Lucida Sans" w:cs="Lucida Sans" w:eastAsia="Lucida Sans" w:hAnsi="Lucida Sans"/>
                <w:sz w:val="20"/>
                <w:szCs w:val="20"/>
                <w:rtl w:val="0"/>
              </w:rPr>
              <w:t xml:space="preserve">uild relationships</w:t>
            </w:r>
            <w:r w:rsidDel="00000000" w:rsidR="00000000" w:rsidRPr="00000000">
              <w:rPr>
                <w:rFonts w:ascii="Lucida Sans" w:cs="Lucida Sans" w:eastAsia="Lucida Sans" w:hAnsi="Lucida Sans"/>
                <w:sz w:val="20"/>
                <w:szCs w:val="20"/>
                <w:rtl w:val="0"/>
              </w:rPr>
              <w:t xml:space="preserve"> among students</w:t>
            </w:r>
            <w:r w:rsidDel="00000000" w:rsidR="00000000" w:rsidRPr="00000000">
              <w:rPr>
                <w:rFonts w:ascii="Lucida Sans" w:cs="Lucida Sans" w:eastAsia="Lucida Sans" w:hAnsi="Lucida Sans"/>
                <w:sz w:val="20"/>
                <w:szCs w:val="20"/>
                <w:rtl w:val="0"/>
              </w:rPr>
              <w:t xml:space="preserve">?</w:t>
            </w:r>
            <w:r w:rsidDel="00000000" w:rsidR="00000000" w:rsidRPr="00000000">
              <w:rPr>
                <w:rtl w:val="0"/>
              </w:rPr>
            </w:r>
          </w:p>
          <w:p w:rsidR="00000000" w:rsidDel="00000000" w:rsidP="00000000" w:rsidRDefault="00000000" w:rsidRPr="00000000" w14:paraId="00000055">
            <w:pPr>
              <w:pageBreakBefore w:val="0"/>
              <w:widowControl w:val="0"/>
              <w:numPr>
                <w:ilvl w:val="0"/>
                <w:numId w:val="7"/>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Support students in growing as individuals and as a group?</w:t>
            </w:r>
          </w:p>
          <w:p w:rsidR="00000000" w:rsidDel="00000000" w:rsidP="00000000" w:rsidRDefault="00000000" w:rsidRPr="00000000" w14:paraId="00000056">
            <w:pPr>
              <w:pageBreakBefore w:val="0"/>
              <w:widowControl w:val="0"/>
              <w:numPr>
                <w:ilvl w:val="0"/>
                <w:numId w:val="7"/>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Cultivate a sense of belonging and psychological safety?</w:t>
            </w:r>
          </w:p>
          <w:p w:rsidR="00000000" w:rsidDel="00000000" w:rsidP="00000000" w:rsidRDefault="00000000" w:rsidRPr="00000000" w14:paraId="00000057">
            <w:pPr>
              <w:pageBreakBefore w:val="0"/>
              <w:widowControl w:val="0"/>
              <w:numPr>
                <w:ilvl w:val="0"/>
                <w:numId w:val="7"/>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Provide space for collaborative learning?</w:t>
            </w:r>
          </w:p>
          <w:p w:rsidR="00000000" w:rsidDel="00000000" w:rsidP="00000000" w:rsidRDefault="00000000" w:rsidRPr="00000000" w14:paraId="00000058">
            <w:pPr>
              <w:pageBreakBefore w:val="0"/>
              <w:widowControl w:val="0"/>
              <w:numPr>
                <w:ilvl w:val="0"/>
                <w:numId w:val="7"/>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w:t>
            </w:r>
            <w:r w:rsidDel="00000000" w:rsidR="00000000" w:rsidRPr="00000000">
              <w:rPr>
                <w:rFonts w:ascii="Lucida Sans" w:cs="Lucida Sans" w:eastAsia="Lucida Sans" w:hAnsi="Lucida Sans"/>
                <w:sz w:val="20"/>
                <w:szCs w:val="20"/>
                <w:rtl w:val="0"/>
              </w:rPr>
              <w:t xml:space="preserve">elp students to leverage individual and group identities to build a collaborative learning community?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Literacy</w:t>
            </w:r>
            <w:r w:rsidDel="00000000" w:rsidR="00000000" w:rsidRPr="00000000">
              <w:rPr>
                <w:rFonts w:ascii="Lucida Sans" w:cs="Lucida Sans" w:eastAsia="Lucida Sans" w:hAnsi="Lucida Sans"/>
                <w:b w:val="1"/>
                <w:sz w:val="20"/>
                <w:szCs w:val="20"/>
                <w:rtl w:val="0"/>
              </w:rPr>
              <w:t xml:space="preserve"> </w:t>
            </w:r>
          </w:p>
          <w:p w:rsidR="00000000" w:rsidDel="00000000" w:rsidP="00000000" w:rsidRDefault="00000000" w:rsidRPr="00000000" w14:paraId="0000005C">
            <w:pPr>
              <w:pageBreakBefore w:val="0"/>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does the unit as planned:</w:t>
            </w:r>
            <w:r w:rsidDel="00000000" w:rsidR="00000000" w:rsidRPr="00000000">
              <w:rPr>
                <w:rtl w:val="0"/>
              </w:rPr>
            </w:r>
          </w:p>
          <w:p w:rsidR="00000000" w:rsidDel="00000000" w:rsidP="00000000" w:rsidRDefault="00000000" w:rsidRPr="00000000" w14:paraId="0000005D">
            <w:pPr>
              <w:pageBreakBefore w:val="0"/>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Build student skills in reading, writing, speaking, and listening?</w:t>
            </w:r>
          </w:p>
          <w:p w:rsidR="00000000" w:rsidDel="00000000" w:rsidP="00000000" w:rsidRDefault="00000000" w:rsidRPr="00000000" w14:paraId="0000005E">
            <w:pPr>
              <w:pageBreakBefore w:val="0"/>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Contribute to building knowledge about a topic aligned to state social studies standards, student identities, and interests, and critical consciousness? </w:t>
            </w:r>
          </w:p>
          <w:p w:rsidR="00000000" w:rsidDel="00000000" w:rsidP="00000000" w:rsidRDefault="00000000" w:rsidRPr="00000000" w14:paraId="0000005F">
            <w:pPr>
              <w:pageBreakBefore w:val="0"/>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w:t>
            </w:r>
            <w:r w:rsidDel="00000000" w:rsidR="00000000" w:rsidRPr="00000000">
              <w:rPr>
                <w:rFonts w:ascii="Lucida Sans" w:cs="Lucida Sans" w:eastAsia="Lucida Sans" w:hAnsi="Lucida Sans"/>
                <w:sz w:val="20"/>
                <w:szCs w:val="20"/>
                <w:rtl w:val="0"/>
              </w:rPr>
              <w:t xml:space="preserve">upport grade-level literacy for all students at various levels without altering the content or segregating students? </w:t>
            </w:r>
            <w:r w:rsidDel="00000000" w:rsidR="00000000" w:rsidRPr="00000000">
              <w:rPr>
                <w:rtl w:val="0"/>
              </w:rPr>
            </w:r>
          </w:p>
          <w:p w:rsidR="00000000" w:rsidDel="00000000" w:rsidP="00000000" w:rsidRDefault="00000000" w:rsidRPr="00000000" w14:paraId="00000060">
            <w:pPr>
              <w:pageBreakBefore w:val="0"/>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Leverage the established collaborative learning community to support individual </w:t>
            </w:r>
            <w:r w:rsidDel="00000000" w:rsidR="00000000" w:rsidRPr="00000000">
              <w:rPr>
                <w:rFonts w:ascii="Lucida Sans" w:cs="Lucida Sans" w:eastAsia="Lucida Sans" w:hAnsi="Lucida Sans"/>
                <w:sz w:val="20"/>
                <w:szCs w:val="20"/>
                <w:rtl w:val="0"/>
              </w:rPr>
              <w:t xml:space="preserve">learning</w:t>
            </w:r>
            <w:r w:rsidDel="00000000" w:rsidR="00000000" w:rsidRPr="00000000">
              <w:rPr>
                <w:rFonts w:ascii="Lucida Sans" w:cs="Lucida Sans" w:eastAsia="Lucida Sans" w:hAnsi="Lucida Sans"/>
                <w:sz w:val="20"/>
                <w:szCs w:val="20"/>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ind w:left="0" w:firstLine="0"/>
              <w:rPr>
                <w:rFonts w:ascii="Lucida Sans" w:cs="Lucida Sans" w:eastAsia="Lucida Sans" w:hAnsi="Lucida Sa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ind w:left="0" w:firstLine="0"/>
              <w:rPr>
                <w:rFonts w:ascii="Lucida Sans" w:cs="Lucida Sans" w:eastAsia="Lucida Sans" w:hAnsi="Lucida Sans"/>
                <w:b w:val="1"/>
                <w:sz w:val="20"/>
                <w:szCs w:val="20"/>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Criticality </w:t>
            </w:r>
          </w:p>
          <w:p w:rsidR="00000000" w:rsidDel="00000000" w:rsidP="00000000" w:rsidRDefault="00000000" w:rsidRPr="00000000" w14:paraId="00000064">
            <w:pPr>
              <w:pageBreakBefore w:val="0"/>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does the unit as planned:</w:t>
            </w:r>
          </w:p>
          <w:p w:rsidR="00000000" w:rsidDel="00000000" w:rsidP="00000000" w:rsidRDefault="00000000" w:rsidRPr="00000000" w14:paraId="00000065">
            <w:pPr>
              <w:pageBreakBefore w:val="0"/>
              <w:widowControl w:val="0"/>
              <w:numPr>
                <w:ilvl w:val="0"/>
                <w:numId w:val="16"/>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Engage students’ thinking about the causes and the impact of power, racism, oppression, and </w:t>
            </w:r>
            <w:r w:rsidDel="00000000" w:rsidR="00000000" w:rsidRPr="00000000">
              <w:rPr>
                <w:rFonts w:ascii="Lucida Sans" w:cs="Lucida Sans" w:eastAsia="Lucida Sans" w:hAnsi="Lucida Sans"/>
                <w:sz w:val="20"/>
                <w:szCs w:val="20"/>
                <w:rtl w:val="0"/>
              </w:rPr>
              <w:t xml:space="preserve">inequity</w:t>
            </w:r>
            <w:r w:rsidDel="00000000" w:rsidR="00000000" w:rsidRPr="00000000">
              <w:rPr>
                <w:rFonts w:ascii="Lucida Sans" w:cs="Lucida Sans" w:eastAsia="Lucida Sans" w:hAnsi="Lucida Sans"/>
                <w:sz w:val="20"/>
                <w:szCs w:val="20"/>
                <w:rtl w:val="0"/>
              </w:rPr>
              <w:t xml:space="preserve"> on society? </w:t>
            </w:r>
          </w:p>
          <w:p w:rsidR="00000000" w:rsidDel="00000000" w:rsidP="00000000" w:rsidRDefault="00000000" w:rsidRPr="00000000" w14:paraId="00000066">
            <w:pPr>
              <w:pageBreakBefore w:val="0"/>
              <w:widowControl w:val="0"/>
              <w:numPr>
                <w:ilvl w:val="0"/>
                <w:numId w:val="16"/>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Actively engage students in issues that matter to them?</w:t>
            </w:r>
          </w:p>
          <w:p w:rsidR="00000000" w:rsidDel="00000000" w:rsidP="00000000" w:rsidRDefault="00000000" w:rsidRPr="00000000" w14:paraId="00000067">
            <w:pPr>
              <w:pageBreakBefore w:val="0"/>
              <w:widowControl w:val="0"/>
              <w:numPr>
                <w:ilvl w:val="0"/>
                <w:numId w:val="16"/>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Address justice, liberation, and joy?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rFonts w:ascii="Lucida Sans" w:cs="Lucida Sans" w:eastAsia="Lucida Sans" w:hAnsi="Lucida Sans"/>
                <w:sz w:val="20"/>
                <w:szCs w:val="20"/>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Third Period</w:t>
            </w:r>
            <w:r w:rsidDel="00000000" w:rsidR="00000000" w:rsidRPr="00000000">
              <w:rPr>
                <w:rFonts w:ascii="Lucida Sans" w:cs="Lucida Sans" w:eastAsia="Lucida Sans" w:hAnsi="Lucida Sans"/>
                <w:b w:val="1"/>
                <w:sz w:val="20"/>
                <w:szCs w:val="20"/>
                <w:rtl w:val="0"/>
              </w:rPr>
              <w:t xml:space="preserve"> </w:t>
            </w:r>
          </w:p>
          <w:p w:rsidR="00000000" w:rsidDel="00000000" w:rsidP="00000000" w:rsidRDefault="00000000" w:rsidRPr="00000000" w14:paraId="0000006B">
            <w:pPr>
              <w:pageBreakBefore w:val="0"/>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does this unit as planned:</w:t>
            </w:r>
            <w:r w:rsidDel="00000000" w:rsidR="00000000" w:rsidRPr="00000000">
              <w:rPr>
                <w:rFonts w:ascii="Lucida Sans" w:cs="Lucida Sans" w:eastAsia="Lucida Sans" w:hAnsi="Lucida Sans"/>
                <w:sz w:val="20"/>
                <w:szCs w:val="20"/>
                <w:rtl w:val="0"/>
              </w:rPr>
              <w:t xml:space="preserve"> </w:t>
            </w:r>
            <w:r w:rsidDel="00000000" w:rsidR="00000000" w:rsidRPr="00000000">
              <w:rPr>
                <w:rtl w:val="0"/>
              </w:rPr>
            </w:r>
          </w:p>
          <w:p w:rsidR="00000000" w:rsidDel="00000000" w:rsidP="00000000" w:rsidRDefault="00000000" w:rsidRPr="00000000" w14:paraId="0000006C">
            <w:pPr>
              <w:pageBreakBefore w:val="0"/>
              <w:widowControl w:val="0"/>
              <w:numPr>
                <w:ilvl w:val="0"/>
                <w:numId w:val="20"/>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Provide individual, personalized </w:t>
            </w:r>
            <w:r w:rsidDel="00000000" w:rsidR="00000000" w:rsidRPr="00000000">
              <w:rPr>
                <w:rFonts w:ascii="Lucida Sans" w:cs="Lucida Sans" w:eastAsia="Lucida Sans" w:hAnsi="Lucida Sans"/>
                <w:sz w:val="20"/>
                <w:szCs w:val="20"/>
                <w:rtl w:val="0"/>
              </w:rPr>
              <w:t xml:space="preserve">supports</w:t>
            </w:r>
            <w:r w:rsidDel="00000000" w:rsidR="00000000" w:rsidRPr="00000000">
              <w:rPr>
                <w:rFonts w:ascii="Lucida Sans" w:cs="Lucida Sans" w:eastAsia="Lucida Sans" w:hAnsi="Lucida Sans"/>
                <w:sz w:val="20"/>
                <w:szCs w:val="20"/>
                <w:rtl w:val="0"/>
              </w:rPr>
              <w:t xml:space="preserve"> for students’ literacy acceleration?</w:t>
            </w:r>
          </w:p>
          <w:p w:rsidR="00000000" w:rsidDel="00000000" w:rsidP="00000000" w:rsidRDefault="00000000" w:rsidRPr="00000000" w14:paraId="0000006D">
            <w:pPr>
              <w:pageBreakBefore w:val="0"/>
              <w:widowControl w:val="0"/>
              <w:numPr>
                <w:ilvl w:val="0"/>
                <w:numId w:val="20"/>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Directly address any needed foundational reading skills, including </w:t>
            </w:r>
            <w:r w:rsidDel="00000000" w:rsidR="00000000" w:rsidRPr="00000000">
              <w:rPr>
                <w:rFonts w:ascii="Lucida Sans" w:cs="Lucida Sans" w:eastAsia="Lucida Sans" w:hAnsi="Lucida Sans"/>
                <w:sz w:val="20"/>
                <w:szCs w:val="20"/>
                <w:rtl w:val="0"/>
              </w:rPr>
              <w:t xml:space="preserve">Phonological Awareness, </w:t>
            </w:r>
            <w:r w:rsidDel="00000000" w:rsidR="00000000" w:rsidRPr="00000000">
              <w:rPr>
                <w:rFonts w:ascii="Lucida Sans" w:cs="Lucida Sans" w:eastAsia="Lucida Sans" w:hAnsi="Lucida Sans"/>
                <w:sz w:val="20"/>
                <w:szCs w:val="20"/>
                <w:rtl w:val="0"/>
              </w:rPr>
              <w:t xml:space="preserve">Decoding and Word Recognitio</w:t>
            </w:r>
            <w:r w:rsidDel="00000000" w:rsidR="00000000" w:rsidRPr="00000000">
              <w:rPr>
                <w:rFonts w:ascii="Lucida Sans" w:cs="Lucida Sans" w:eastAsia="Lucida Sans" w:hAnsi="Lucida Sans"/>
                <w:sz w:val="20"/>
                <w:szCs w:val="20"/>
                <w:rtl w:val="0"/>
              </w:rPr>
              <w:t xml:space="preserve">n, Fluency, Vocabulary, Knowledge, and Reading Comprehension?</w:t>
            </w:r>
          </w:p>
          <w:p w:rsidR="00000000" w:rsidDel="00000000" w:rsidP="00000000" w:rsidRDefault="00000000" w:rsidRPr="00000000" w14:paraId="0000006E">
            <w:pPr>
              <w:pageBreakBefore w:val="0"/>
              <w:widowControl w:val="0"/>
              <w:numPr>
                <w:ilvl w:val="0"/>
                <w:numId w:val="20"/>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Enable students to engage in short- and long-term research projects that leverage the various identities, the classroom learning community, authentically engage in literacy work,  and directly relate the development of their own critical consciousness?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r>
    </w:tbl>
    <w:p w:rsidR="00000000" w:rsidDel="00000000" w:rsidP="00000000" w:rsidRDefault="00000000" w:rsidRPr="00000000" w14:paraId="00000071">
      <w:pPr>
        <w:pageBreakBefore w:val="0"/>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072">
      <w:pPr>
        <w:pageBreakBefore w:val="0"/>
        <w:spacing w:after="200"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Summary</w:t>
      </w:r>
    </w:p>
    <w:tbl>
      <w:tblPr>
        <w:tblStyle w:val="Table6"/>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
        <w:gridCol w:w="7200"/>
        <w:tblGridChange w:id="0">
          <w:tblGrid>
            <w:gridCol w:w="7200"/>
            <w:gridCol w:w="7200"/>
          </w:tblGrid>
        </w:tblGridChange>
      </w:tblGrid>
      <w:tr>
        <w:trPr>
          <w:cantSplit w:val="0"/>
          <w:tblHeader w:val="0"/>
        </w:trPr>
        <w:tc>
          <w:tcPr>
            <w:shd w:fill="f4815b"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Summarize key strengths of each tenet.</w:t>
            </w:r>
          </w:p>
        </w:tc>
        <w:tc>
          <w:tcPr>
            <w:shd w:fill="f4815b"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Summarize key adaptations for each tenet.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076">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077">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078">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079">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07A">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07B">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07C">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07D">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tc>
      </w:tr>
    </w:tbl>
    <w:p w:rsidR="00000000" w:rsidDel="00000000" w:rsidP="00000000" w:rsidRDefault="00000000" w:rsidRPr="00000000" w14:paraId="0000007F">
      <w:pPr>
        <w:pageBreakBefore w:val="0"/>
        <w:rPr>
          <w:rFonts w:ascii="Lucida Sans" w:cs="Lucida Sans" w:eastAsia="Lucida Sans" w:hAnsi="Lucida Sans"/>
          <w:b w:val="1"/>
          <w:color w:val="6aa4c8"/>
          <w:sz w:val="20"/>
          <w:szCs w:val="20"/>
          <w:highlight w:val="yellow"/>
        </w:rPr>
      </w:pPr>
      <w:r w:rsidDel="00000000" w:rsidR="00000000" w:rsidRPr="00000000">
        <w:rPr>
          <w:rtl w:val="0"/>
        </w:rPr>
      </w:r>
    </w:p>
    <w:p w:rsidR="00000000" w:rsidDel="00000000" w:rsidP="00000000" w:rsidRDefault="00000000" w:rsidRPr="00000000" w14:paraId="00000080">
      <w:pPr>
        <w:pageBreakBefore w:val="0"/>
        <w:rPr>
          <w:rFonts w:ascii="Lucida Sans" w:cs="Lucida Sans" w:eastAsia="Lucida Sans" w:hAnsi="Lucida Sans"/>
          <w:b w:val="1"/>
          <w:color w:val="6aa4c8"/>
          <w:sz w:val="20"/>
          <w:szCs w:val="20"/>
        </w:rPr>
      </w:pPr>
      <w:r w:rsidDel="00000000" w:rsidR="00000000" w:rsidRPr="00000000">
        <w:br w:type="page"/>
      </w:r>
      <w:r w:rsidDel="00000000" w:rsidR="00000000" w:rsidRPr="00000000">
        <w:rPr>
          <w:rtl w:val="0"/>
        </w:rPr>
      </w:r>
    </w:p>
    <w:bookmarkStart w:colFirst="0" w:colLast="0" w:name="o71qhvy4if31" w:id="1"/>
    <w:bookmarkEnd w:id="1"/>
    <w:p w:rsidR="00000000" w:rsidDel="00000000" w:rsidP="00000000" w:rsidRDefault="00000000" w:rsidRPr="00000000" w14:paraId="00000081">
      <w:pPr>
        <w:pageBreakBefore w:val="0"/>
        <w:rPr>
          <w:rFonts w:ascii="Lucida Sans" w:cs="Lucida Sans" w:eastAsia="Lucida Sans" w:hAnsi="Lucida Sans"/>
          <w:b w:val="1"/>
          <w:color w:val="6aa4c8"/>
        </w:rPr>
      </w:pPr>
      <w:r w:rsidDel="00000000" w:rsidR="00000000" w:rsidRPr="00000000">
        <w:rPr>
          <w:rFonts w:ascii="Lucida Sans" w:cs="Lucida Sans" w:eastAsia="Lucida Sans" w:hAnsi="Lucida Sans"/>
          <w:b w:val="1"/>
          <w:color w:val="6aa4c8"/>
          <w:rtl w:val="0"/>
        </w:rPr>
        <w:t xml:space="preserve">Text Analysis</w:t>
      </w:r>
      <w:r w:rsidDel="00000000" w:rsidR="00000000" w:rsidRPr="00000000">
        <w:rPr>
          <w:rtl w:val="0"/>
        </w:rPr>
      </w:r>
    </w:p>
    <w:p w:rsidR="00000000" w:rsidDel="00000000" w:rsidP="00000000" w:rsidRDefault="00000000" w:rsidRPr="00000000" w14:paraId="00000082">
      <w:pPr>
        <w:pageBreakBefore w:val="0"/>
        <w:jc w:val="center"/>
        <w:rPr>
          <w:rFonts w:ascii="Lucida Sans" w:cs="Lucida Sans" w:eastAsia="Lucida Sans" w:hAnsi="Lucida Sans"/>
          <w:b w:val="1"/>
          <w:sz w:val="20"/>
          <w:szCs w:val="20"/>
        </w:rPr>
      </w:pPr>
      <w:r w:rsidDel="00000000" w:rsidR="00000000" w:rsidRPr="00000000">
        <w:rPr>
          <w:rtl w:val="0"/>
        </w:rPr>
      </w:r>
    </w:p>
    <w:tbl>
      <w:tblPr>
        <w:tblStyle w:val="Table7"/>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6aa4c8"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i w:val="1"/>
                <w:sz w:val="20"/>
                <w:szCs w:val="20"/>
                <w:rtl w:val="0"/>
              </w:rPr>
              <w:t xml:space="preserve">Directions to Educators: </w:t>
            </w:r>
            <w:r w:rsidDel="00000000" w:rsidR="00000000" w:rsidRPr="00000000">
              <w:rPr>
                <w:rFonts w:ascii="Lucida Sans" w:cs="Lucida Sans" w:eastAsia="Lucida Sans" w:hAnsi="Lucida Sans"/>
                <w:sz w:val="20"/>
                <w:szCs w:val="20"/>
                <w:rtl w:val="0"/>
              </w:rPr>
              <w:t xml:space="preserve">Preview the core </w:t>
            </w:r>
            <w:r w:rsidDel="00000000" w:rsidR="00000000" w:rsidRPr="00000000">
              <w:rPr>
                <w:rFonts w:ascii="Lucida Sans" w:cs="Lucida Sans" w:eastAsia="Lucida Sans" w:hAnsi="Lucida Sans"/>
                <w:sz w:val="20"/>
                <w:szCs w:val="20"/>
                <w:rtl w:val="0"/>
              </w:rPr>
              <w:t xml:space="preserve">text(</w:t>
            </w:r>
            <w:r w:rsidDel="00000000" w:rsidR="00000000" w:rsidRPr="00000000">
              <w:rPr>
                <w:rFonts w:ascii="Lucida Sans" w:cs="Lucida Sans" w:eastAsia="Lucida Sans" w:hAnsi="Lucida Sans"/>
                <w:sz w:val="20"/>
                <w:szCs w:val="20"/>
                <w:rtl w:val="0"/>
              </w:rPr>
              <w:t xml:space="preserve">s</w:t>
            </w:r>
            <w:r w:rsidDel="00000000" w:rsidR="00000000" w:rsidRPr="00000000">
              <w:rPr>
                <w:rFonts w:ascii="Lucida Sans" w:cs="Lucida Sans" w:eastAsia="Lucida Sans" w:hAnsi="Lucida Sans"/>
                <w:sz w:val="20"/>
                <w:szCs w:val="20"/>
                <w:rtl w:val="0"/>
              </w:rPr>
              <w:t xml:space="preserve">)</w:t>
            </w:r>
            <w:r w:rsidDel="00000000" w:rsidR="00000000" w:rsidRPr="00000000">
              <w:rPr>
                <w:rFonts w:ascii="Lucida Sans" w:cs="Lucida Sans" w:eastAsia="Lucida Sans" w:hAnsi="Lucida Sans"/>
                <w:sz w:val="20"/>
                <w:szCs w:val="20"/>
                <w:rtl w:val="0"/>
              </w:rPr>
              <w:t xml:space="preserve"> used for this unit—both ELA and history-social studies.</w:t>
            </w:r>
            <w:r w:rsidDel="00000000" w:rsidR="00000000" w:rsidRPr="00000000">
              <w:rPr>
                <w:rFonts w:ascii="Lucida Sans" w:cs="Lucida Sans" w:eastAsia="Lucida Sans" w:hAnsi="Lucida Sans"/>
                <w:sz w:val="20"/>
                <w:szCs w:val="20"/>
                <w:rtl w:val="0"/>
              </w:rPr>
              <w:t xml:space="preserve">Where possible, read the</w:t>
            </w:r>
            <w:r w:rsidDel="00000000" w:rsidR="00000000" w:rsidRPr="00000000">
              <w:rPr>
                <w:rFonts w:ascii="Lucida Sans" w:cs="Lucida Sans" w:eastAsia="Lucida Sans" w:hAnsi="Lucida Sans"/>
                <w:sz w:val="20"/>
                <w:szCs w:val="20"/>
                <w:rtl w:val="0"/>
              </w:rPr>
              <w:t xml:space="preserve"> publisher-provided analysis. For each text, use the table below to make a note of the text(s), author(s), and the connection to </w:t>
            </w:r>
            <w:r w:rsidDel="00000000" w:rsidR="00000000" w:rsidRPr="00000000">
              <w:rPr>
                <w:rFonts w:ascii="Lucida Sans" w:cs="Lucida Sans" w:eastAsia="Lucida Sans" w:hAnsi="Lucida Sans"/>
                <w:sz w:val="20"/>
                <w:szCs w:val="20"/>
                <w:rtl w:val="0"/>
              </w:rPr>
              <w:t xml:space="preserve">yourself and your students, and why this text might be useful in building literacy or criticality.</w:t>
            </w:r>
            <w:r w:rsidDel="00000000" w:rsidR="00000000" w:rsidRPr="00000000">
              <w:rPr>
                <w:rFonts w:ascii="Lucida Sans" w:cs="Lucida Sans" w:eastAsia="Lucida Sans" w:hAnsi="Lucida Sans"/>
                <w:sz w:val="20"/>
                <w:szCs w:val="20"/>
                <w:rtl w:val="0"/>
              </w:rPr>
              <w:t xml:space="preserve"> Please duplicate the analysis charts as needed for multiple core texts.</w:t>
            </w:r>
          </w:p>
        </w:tc>
      </w:tr>
    </w:tbl>
    <w:p w:rsidR="00000000" w:rsidDel="00000000" w:rsidP="00000000" w:rsidRDefault="00000000" w:rsidRPr="00000000" w14:paraId="00000084">
      <w:pPr>
        <w:rPr>
          <w:rFonts w:ascii="Lucida Sans" w:cs="Lucida Sans" w:eastAsia="Lucida Sans" w:hAnsi="Lucida Sans"/>
        </w:rPr>
      </w:pPr>
      <w:r w:rsidDel="00000000" w:rsidR="00000000" w:rsidRPr="00000000">
        <w:rPr>
          <w:rtl w:val="0"/>
        </w:rPr>
      </w:r>
    </w:p>
    <w:tbl>
      <w:tblPr>
        <w:tblStyle w:val="Table8"/>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10"/>
        <w:gridCol w:w="4875"/>
        <w:gridCol w:w="3015"/>
        <w:tblGridChange w:id="0">
          <w:tblGrid>
            <w:gridCol w:w="6510"/>
            <w:gridCol w:w="4875"/>
            <w:gridCol w:w="3015"/>
          </w:tblGrid>
        </w:tblGridChange>
      </w:tblGrid>
      <w:tr>
        <w:trPr>
          <w:cantSplit w:val="0"/>
          <w:trHeight w:val="42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Title:                                                                                                     Author:                                                     </w:t>
            </w:r>
          </w:p>
        </w:tc>
        <w:tc>
          <w:tcPr>
            <w:vMerge w:val="restart"/>
            <w:shd w:fill="efefef"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Roboto" w:cs="Roboto" w:eastAsia="Roboto" w:hAnsi="Roboto"/>
                <w:b w:val="1"/>
                <w:sz w:val="20"/>
                <w:szCs w:val="20"/>
              </w:rPr>
            </w:pPr>
            <w:r w:rsidDel="00000000" w:rsidR="00000000" w:rsidRPr="00000000">
              <w:rPr>
                <w:rFonts w:ascii="Lucida Sans" w:cs="Lucida Sans" w:eastAsia="Lucida Sans" w:hAnsi="Lucida Sans"/>
                <w:b w:val="1"/>
                <w:sz w:val="20"/>
                <w:szCs w:val="20"/>
                <w:rtl w:val="0"/>
              </w:rPr>
              <w:t xml:space="preserve">Quantitative Level</w:t>
            </w:r>
            <w:r w:rsidDel="00000000" w:rsidR="00000000" w:rsidRPr="00000000">
              <w:rPr>
                <w:rFonts w:ascii="Lucida Sans" w:cs="Lucida Sans" w:eastAsia="Lucida Sans" w:hAnsi="Lucida Sans"/>
                <w:b w:val="1"/>
                <w:sz w:val="20"/>
                <w:szCs w:val="20"/>
                <w:vertAlign w:val="superscript"/>
              </w:rPr>
              <w:footnoteReference w:customMarkFollows="0" w:id="1"/>
            </w:r>
            <w:r w:rsidDel="00000000" w:rsidR="00000000" w:rsidRPr="00000000">
              <w:rPr>
                <w:rFonts w:ascii="Roboto" w:cs="Roboto" w:eastAsia="Roboto" w:hAnsi="Roboto"/>
                <w:b w:val="1"/>
                <w:sz w:val="20"/>
                <w:szCs w:val="20"/>
                <w:rtl w:val="0"/>
              </w:rPr>
              <w:t xml:space="preserve"> </w:t>
            </w:r>
          </w:p>
          <w:tbl>
            <w:tblPr>
              <w:tblStyle w:val="Table9"/>
              <w:tblW w:w="2635.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7.6"/>
              <w:gridCol w:w="1317.6"/>
              <w:tblGridChange w:id="0">
                <w:tblGrid>
                  <w:gridCol w:w="1317.6"/>
                  <w:gridCol w:w="1317.6"/>
                </w:tblGrid>
              </w:tblGridChange>
            </w:tblGrid>
            <w:tr>
              <w:trPr>
                <w:cantSplit w:val="0"/>
                <w:tblHeader w:val="0"/>
              </w:trPr>
              <w:tc>
                <w:tcPr>
                  <w:shd w:fill="666666" w:val="clear"/>
                </w:tcPr>
                <w:p w:rsidR="00000000" w:rsidDel="00000000" w:rsidP="00000000" w:rsidRDefault="00000000" w:rsidRPr="00000000" w14:paraId="00000088">
                  <w:pPr>
                    <w:widowControl w:val="0"/>
                    <w:spacing w:line="240" w:lineRule="auto"/>
                    <w:jc w:val="center"/>
                    <w:rPr>
                      <w:rFonts w:ascii="Lucida Sans" w:cs="Lucida Sans" w:eastAsia="Lucida Sans" w:hAnsi="Lucida Sans"/>
                      <w:color w:val="ffffff"/>
                      <w:sz w:val="18"/>
                      <w:szCs w:val="18"/>
                    </w:rPr>
                  </w:pPr>
                  <w:r w:rsidDel="00000000" w:rsidR="00000000" w:rsidRPr="00000000">
                    <w:rPr>
                      <w:rFonts w:ascii="Lucida Sans" w:cs="Lucida Sans" w:eastAsia="Lucida Sans" w:hAnsi="Lucida Sans"/>
                      <w:color w:val="ffffff"/>
                      <w:sz w:val="18"/>
                      <w:szCs w:val="18"/>
                      <w:rtl w:val="0"/>
                    </w:rPr>
                    <w:t xml:space="preserve">Grade Band</w:t>
                  </w:r>
                </w:p>
              </w:tc>
              <w:tc>
                <w:tcPr>
                  <w:shd w:fill="666666" w:val="clear"/>
                </w:tcPr>
                <w:p w:rsidR="00000000" w:rsidDel="00000000" w:rsidP="00000000" w:rsidRDefault="00000000" w:rsidRPr="00000000" w14:paraId="00000089">
                  <w:pPr>
                    <w:widowControl w:val="0"/>
                    <w:spacing w:line="240" w:lineRule="auto"/>
                    <w:jc w:val="center"/>
                    <w:rPr>
                      <w:rFonts w:ascii="Lucida Sans" w:cs="Lucida Sans" w:eastAsia="Lucida Sans" w:hAnsi="Lucida Sans"/>
                      <w:color w:val="ffffff"/>
                      <w:sz w:val="16"/>
                      <w:szCs w:val="16"/>
                    </w:rPr>
                  </w:pPr>
                  <w:r w:rsidDel="00000000" w:rsidR="00000000" w:rsidRPr="00000000">
                    <w:rPr>
                      <w:rFonts w:ascii="Lucida Sans" w:cs="Lucida Sans" w:eastAsia="Lucida Sans" w:hAnsi="Lucida Sans"/>
                      <w:color w:val="ffffff"/>
                      <w:sz w:val="16"/>
                      <w:szCs w:val="16"/>
                      <w:rtl w:val="0"/>
                    </w:rPr>
                    <w:t xml:space="preserve">Lexile Ranges</w:t>
                  </w:r>
                </w:p>
              </w:tc>
            </w:tr>
            <w:tr>
              <w:trPr>
                <w:cantSplit w:val="0"/>
                <w:tblHeader w:val="0"/>
              </w:trPr>
              <w:tc>
                <w:tcPr/>
                <w:p w:rsidR="00000000" w:rsidDel="00000000" w:rsidP="00000000" w:rsidRDefault="00000000" w:rsidRPr="00000000" w14:paraId="0000008A">
                  <w:pPr>
                    <w:widowControl w:val="0"/>
                    <w:spacing w:line="240" w:lineRule="auto"/>
                    <w:jc w:val="center"/>
                    <w:rPr>
                      <w:rFonts w:ascii="Lucida Sans" w:cs="Lucida Sans" w:eastAsia="Lucida Sans" w:hAnsi="Lucida Sans"/>
                      <w:sz w:val="14"/>
                      <w:szCs w:val="14"/>
                    </w:rPr>
                  </w:pPr>
                  <w:r w:rsidDel="00000000" w:rsidR="00000000" w:rsidRPr="00000000">
                    <w:rPr>
                      <w:rFonts w:ascii="Lucida Sans" w:cs="Lucida Sans" w:eastAsia="Lucida Sans" w:hAnsi="Lucida Sans"/>
                      <w:sz w:val="14"/>
                      <w:szCs w:val="14"/>
                      <w:rtl w:val="0"/>
                    </w:rPr>
                    <w:t xml:space="preserve">PK</w:t>
                  </w:r>
                  <w:r w:rsidDel="00000000" w:rsidR="00000000" w:rsidRPr="00000000">
                    <w:rPr>
                      <w:rFonts w:ascii="Lucida Sans" w:cs="Lucida Sans" w:eastAsia="Lucida Sans" w:hAnsi="Lucida Sans"/>
                      <w:sz w:val="16"/>
                      <w:szCs w:val="16"/>
                      <w:rtl w:val="0"/>
                    </w:rPr>
                    <w:t xml:space="preserve">–</w:t>
                  </w:r>
                  <w:r w:rsidDel="00000000" w:rsidR="00000000" w:rsidRPr="00000000">
                    <w:rPr>
                      <w:rFonts w:ascii="Lucida Sans" w:cs="Lucida Sans" w:eastAsia="Lucida Sans" w:hAnsi="Lucida Sans"/>
                      <w:sz w:val="14"/>
                      <w:szCs w:val="14"/>
                      <w:rtl w:val="0"/>
                    </w:rPr>
                    <w:t xml:space="preserve">2 Read-Aloud</w:t>
                  </w:r>
                  <w:r w:rsidDel="00000000" w:rsidR="00000000" w:rsidRPr="00000000">
                    <w:rPr>
                      <w:rFonts w:ascii="Lucida Sans" w:cs="Lucida Sans" w:eastAsia="Lucida Sans" w:hAnsi="Lucida Sans"/>
                      <w:sz w:val="14"/>
                      <w:szCs w:val="14"/>
                      <w:vertAlign w:val="superscript"/>
                    </w:rPr>
                    <w:footnoteReference w:customMarkFollows="0" w:id="2"/>
                  </w:r>
                  <w:r w:rsidDel="00000000" w:rsidR="00000000" w:rsidRPr="00000000">
                    <w:rPr>
                      <w:rtl w:val="0"/>
                    </w:rPr>
                  </w:r>
                </w:p>
              </w:tc>
              <w:tc>
                <w:tcPr/>
                <w:p w:rsidR="00000000" w:rsidDel="00000000" w:rsidP="00000000" w:rsidRDefault="00000000" w:rsidRPr="00000000" w14:paraId="0000008B">
                  <w:pPr>
                    <w:widowControl w:val="0"/>
                    <w:spacing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420–1010 L</w:t>
                  </w:r>
                </w:p>
              </w:tc>
            </w:tr>
            <w:tr>
              <w:trPr>
                <w:cantSplit w:val="0"/>
                <w:tblHeader w:val="0"/>
              </w:trPr>
              <w:tc>
                <w:tcPr/>
                <w:p w:rsidR="00000000" w:rsidDel="00000000" w:rsidP="00000000" w:rsidRDefault="00000000" w:rsidRPr="00000000" w14:paraId="0000008C">
                  <w:pPr>
                    <w:widowControl w:val="0"/>
                    <w:spacing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2–3</w:t>
                  </w:r>
                </w:p>
              </w:tc>
              <w:tc>
                <w:tcPr/>
                <w:p w:rsidR="00000000" w:rsidDel="00000000" w:rsidP="00000000" w:rsidRDefault="00000000" w:rsidRPr="00000000" w14:paraId="0000008D">
                  <w:pPr>
                    <w:widowControl w:val="0"/>
                    <w:spacing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420–820 L</w:t>
                  </w:r>
                </w:p>
              </w:tc>
            </w:tr>
            <w:tr>
              <w:trPr>
                <w:cantSplit w:val="0"/>
                <w:tblHeader w:val="0"/>
              </w:trPr>
              <w:tc>
                <w:tcPr/>
                <w:p w:rsidR="00000000" w:rsidDel="00000000" w:rsidP="00000000" w:rsidRDefault="00000000" w:rsidRPr="00000000" w14:paraId="0000008E">
                  <w:pPr>
                    <w:widowControl w:val="0"/>
                    <w:spacing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4–5</w:t>
                  </w:r>
                </w:p>
              </w:tc>
              <w:tc>
                <w:tcPr/>
                <w:p w:rsidR="00000000" w:rsidDel="00000000" w:rsidP="00000000" w:rsidRDefault="00000000" w:rsidRPr="00000000" w14:paraId="0000008F">
                  <w:pPr>
                    <w:widowControl w:val="0"/>
                    <w:spacing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740–1010 L</w:t>
                  </w:r>
                </w:p>
              </w:tc>
            </w:tr>
            <w:tr>
              <w:trPr>
                <w:cantSplit w:val="0"/>
                <w:tblHeader w:val="0"/>
              </w:trPr>
              <w:tc>
                <w:tcPr/>
                <w:p w:rsidR="00000000" w:rsidDel="00000000" w:rsidP="00000000" w:rsidRDefault="00000000" w:rsidRPr="00000000" w14:paraId="00000090">
                  <w:pPr>
                    <w:widowControl w:val="0"/>
                    <w:spacing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6–8</w:t>
                  </w:r>
                </w:p>
              </w:tc>
              <w:tc>
                <w:tcPr/>
                <w:p w:rsidR="00000000" w:rsidDel="00000000" w:rsidP="00000000" w:rsidRDefault="00000000" w:rsidRPr="00000000" w14:paraId="00000091">
                  <w:pPr>
                    <w:widowControl w:val="0"/>
                    <w:spacing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925–1185 L</w:t>
                  </w:r>
                </w:p>
              </w:tc>
            </w:tr>
            <w:tr>
              <w:trPr>
                <w:cantSplit w:val="0"/>
                <w:tblHeader w:val="0"/>
              </w:trPr>
              <w:tc>
                <w:tcPr/>
                <w:p w:rsidR="00000000" w:rsidDel="00000000" w:rsidP="00000000" w:rsidRDefault="00000000" w:rsidRPr="00000000" w14:paraId="00000092">
                  <w:pPr>
                    <w:widowControl w:val="0"/>
                    <w:spacing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9–10</w:t>
                  </w:r>
                </w:p>
              </w:tc>
              <w:tc>
                <w:tcPr/>
                <w:p w:rsidR="00000000" w:rsidDel="00000000" w:rsidP="00000000" w:rsidRDefault="00000000" w:rsidRPr="00000000" w14:paraId="00000093">
                  <w:pPr>
                    <w:widowControl w:val="0"/>
                    <w:spacing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1050–1335 L</w:t>
                  </w:r>
                </w:p>
              </w:tc>
            </w:tr>
            <w:tr>
              <w:trPr>
                <w:cantSplit w:val="0"/>
                <w:tblHeader w:val="0"/>
              </w:trPr>
              <w:tc>
                <w:tcPr/>
                <w:p w:rsidR="00000000" w:rsidDel="00000000" w:rsidP="00000000" w:rsidRDefault="00000000" w:rsidRPr="00000000" w14:paraId="00000094">
                  <w:pPr>
                    <w:widowControl w:val="0"/>
                    <w:spacing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11–12</w:t>
                  </w:r>
                </w:p>
              </w:tc>
              <w:tc>
                <w:tcPr/>
                <w:p w:rsidR="00000000" w:rsidDel="00000000" w:rsidP="00000000" w:rsidRDefault="00000000" w:rsidRPr="00000000" w14:paraId="00000095">
                  <w:pPr>
                    <w:widowControl w:val="0"/>
                    <w:spacing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1185–1385 L</w:t>
                  </w:r>
                </w:p>
              </w:tc>
            </w:tr>
          </w:tbl>
          <w:p w:rsidR="00000000" w:rsidDel="00000000" w:rsidP="00000000" w:rsidRDefault="00000000" w:rsidRPr="00000000" w14:paraId="00000096">
            <w:pPr>
              <w:widowControl w:val="0"/>
              <w:spacing w:line="240" w:lineRule="auto"/>
              <w:rPr>
                <w:rFonts w:ascii="Roboto" w:cs="Roboto" w:eastAsia="Roboto" w:hAnsi="Roboto"/>
                <w:b w:val="1"/>
                <w:color w:val="22a469"/>
                <w:sz w:val="26"/>
                <w:szCs w:val="26"/>
              </w:rPr>
            </w:pPr>
            <w:r w:rsidDel="00000000" w:rsidR="00000000" w:rsidRPr="00000000">
              <w:rPr>
                <w:rtl w:val="0"/>
              </w:rPr>
            </w:r>
          </w:p>
          <w:p w:rsidR="00000000" w:rsidDel="00000000" w:rsidP="00000000" w:rsidRDefault="00000000" w:rsidRPr="00000000" w14:paraId="00000097">
            <w:pPr>
              <w:widowControl w:val="0"/>
              <w:spacing w:line="240" w:lineRule="auto"/>
              <w:rPr>
                <w:rFonts w:ascii="Roboto" w:cs="Roboto" w:eastAsia="Roboto" w:hAnsi="Roboto"/>
                <w:b w:val="1"/>
                <w:color w:val="22a469"/>
                <w:sz w:val="26"/>
                <w:szCs w:val="26"/>
              </w:rPr>
            </w:pPr>
            <w:r w:rsidDel="00000000" w:rsidR="00000000" w:rsidRPr="00000000">
              <w:rPr>
                <w:rtl w:val="0"/>
              </w:rPr>
            </w:r>
          </w:p>
          <w:p w:rsidR="00000000" w:rsidDel="00000000" w:rsidP="00000000" w:rsidRDefault="00000000" w:rsidRPr="00000000" w14:paraId="00000098">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Quantitative Measure/Grade Level</w:t>
            </w:r>
          </w:p>
          <w:tbl>
            <w:tblPr>
              <w:tblStyle w:val="Table10"/>
              <w:tblW w:w="2603.520000000000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3.5200000000004"/>
              <w:tblGridChange w:id="0">
                <w:tblGrid>
                  <w:gridCol w:w="2603.5200000000004"/>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Roboto" w:cs="Roboto" w:eastAsia="Roboto" w:hAnsi="Roboto"/>
                      <w:b w:val="1"/>
                      <w:color w:val="22a469"/>
                      <w:sz w:val="26"/>
                      <w:szCs w:val="26"/>
                    </w:rPr>
                  </w:pPr>
                  <w:r w:rsidDel="00000000" w:rsidR="00000000" w:rsidRPr="00000000">
                    <w:rPr>
                      <w:rtl w:val="0"/>
                    </w:rPr>
                  </w:r>
                </w:p>
              </w:tc>
            </w:tr>
          </w:tbl>
          <w:p w:rsidR="00000000" w:rsidDel="00000000" w:rsidP="00000000" w:rsidRDefault="00000000" w:rsidRPr="00000000" w14:paraId="0000009A">
            <w:pPr>
              <w:widowControl w:val="0"/>
              <w:spacing w:line="240" w:lineRule="auto"/>
              <w:rPr>
                <w:rFonts w:ascii="Lucida Sans" w:cs="Lucida Sans" w:eastAsia="Lucida Sans" w:hAnsi="Lucida Sans"/>
                <w:b w:val="1"/>
              </w:rPr>
            </w:pPr>
            <w:r w:rsidDel="00000000" w:rsidR="00000000" w:rsidRPr="00000000">
              <w:rPr>
                <w:rtl w:val="0"/>
              </w:rPr>
            </w:r>
          </w:p>
        </w:tc>
      </w:tr>
      <w:tr>
        <w:trPr>
          <w:cantSplit w:val="0"/>
          <w:trHeight w:val="4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Key Idea(s) 💡</w:t>
            </w:r>
          </w:p>
          <w:p w:rsidR="00000000" w:rsidDel="00000000" w:rsidP="00000000" w:rsidRDefault="00000000" w:rsidRPr="00000000" w14:paraId="0000009C">
            <w:pPr>
              <w:widowControl w:val="0"/>
              <w:spacing w:line="240" w:lineRule="auto"/>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09D">
            <w:pPr>
              <w:widowControl w:val="0"/>
              <w:spacing w:line="240" w:lineRule="auto"/>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09E">
            <w:pPr>
              <w:widowControl w:val="0"/>
              <w:spacing w:line="240" w:lineRule="auto"/>
              <w:rPr>
                <w:rFonts w:ascii="Lucida Sans" w:cs="Lucida Sans" w:eastAsia="Lucida Sans" w:hAnsi="Lucida Sans"/>
                <w:b w:val="1"/>
                <w:sz w:val="20"/>
                <w:szCs w:val="20"/>
              </w:rPr>
            </w:pPr>
            <w:r w:rsidDel="00000000" w:rsidR="00000000" w:rsidRPr="00000000">
              <w:rPr>
                <w:rtl w:val="0"/>
              </w:rPr>
            </w:r>
          </w:p>
        </w:tc>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before="0" w:line="240" w:lineRule="auto"/>
              <w:ind w:left="0" w:firstLine="0"/>
              <w:rPr>
                <w:rFonts w:ascii="Lucida Sans" w:cs="Lucida Sans" w:eastAsia="Lucida Sans" w:hAnsi="Lucida Sans"/>
                <w:b w:val="1"/>
              </w:rPr>
            </w:pPr>
            <w:r w:rsidDel="00000000" w:rsidR="00000000" w:rsidRPr="00000000">
              <w:rPr>
                <w:rtl w:val="0"/>
              </w:rPr>
            </w:r>
          </w:p>
        </w:tc>
      </w:tr>
      <w:tr>
        <w:trPr>
          <w:cantSplit w:val="0"/>
          <w:trHeight w:val="4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Future Research Needs:</w:t>
            </w:r>
          </w:p>
          <w:p w:rsidR="00000000" w:rsidDel="00000000" w:rsidP="00000000" w:rsidRDefault="00000000" w:rsidRPr="00000000" w14:paraId="000000A2">
            <w:pPr>
              <w:widowControl w:val="0"/>
              <w:spacing w:line="240" w:lineRule="auto"/>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0A3">
            <w:pPr>
              <w:widowControl w:val="0"/>
              <w:spacing w:line="240" w:lineRule="auto"/>
              <w:ind w:left="0" w:firstLine="0"/>
              <w:rPr>
                <w:rFonts w:ascii="Lucida Sans" w:cs="Lucida Sans" w:eastAsia="Lucida Sans" w:hAnsi="Lucida Sans"/>
                <w:i w:val="1"/>
                <w:sz w:val="20"/>
                <w:szCs w:val="20"/>
              </w:rPr>
            </w:pPr>
            <w:r w:rsidDel="00000000" w:rsidR="00000000" w:rsidRPr="00000000">
              <w:rPr>
                <w:rFonts w:ascii="Lucida Sans" w:cs="Lucida Sans" w:eastAsia="Lucida Sans" w:hAnsi="Lucida Sans"/>
                <w:sz w:val="20"/>
                <w:szCs w:val="20"/>
                <w:rtl w:val="0"/>
              </w:rPr>
              <w:t xml:space="preserve">💭 What do I need to know more about before engaging more deeply with this text?</w:t>
            </w:r>
            <w:r w:rsidDel="00000000" w:rsidR="00000000" w:rsidRPr="00000000">
              <w:rPr>
                <w:rFonts w:ascii="Lucida Sans" w:cs="Lucida Sans" w:eastAsia="Lucida Sans" w:hAnsi="Lucida Sans"/>
                <w:sz w:val="20"/>
                <w:szCs w:val="20"/>
                <w:vertAlign w:val="superscript"/>
              </w:rPr>
              <w:footnoteReference w:customMarkFollows="0" w:id="3"/>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i w:val="1"/>
                <w:sz w:val="20"/>
                <w:szCs w:val="20"/>
                <w:rtl w:val="0"/>
              </w:rPr>
              <w:t xml:space="preserve">(Names, customs, traditions, culture, etc.)</w:t>
            </w:r>
          </w:p>
          <w:p w:rsidR="00000000" w:rsidDel="00000000" w:rsidP="00000000" w:rsidRDefault="00000000" w:rsidRPr="00000000" w14:paraId="000000A4">
            <w:pPr>
              <w:widowControl w:val="0"/>
              <w:spacing w:line="240" w:lineRule="auto"/>
              <w:rPr>
                <w:rFonts w:ascii="Lucida Sans" w:cs="Lucida Sans" w:eastAsia="Lucida Sans" w:hAnsi="Lucida Sans"/>
                <w:i w:val="1"/>
                <w:sz w:val="12"/>
                <w:szCs w:val="12"/>
              </w:rPr>
            </w:pPr>
            <w:r w:rsidDel="00000000" w:rsidR="00000000" w:rsidRPr="00000000">
              <w:rPr>
                <w:rtl w:val="0"/>
              </w:rPr>
            </w:r>
          </w:p>
          <w:p w:rsidR="00000000" w:rsidDel="00000000" w:rsidP="00000000" w:rsidRDefault="00000000" w:rsidRPr="00000000" w14:paraId="000000A5">
            <w:pPr>
              <w:widowControl w:val="0"/>
              <w:spacing w:line="240" w:lineRule="auto"/>
              <w:rPr>
                <w:rFonts w:ascii="Lucida Sans" w:cs="Lucida Sans" w:eastAsia="Lucida Sans" w:hAnsi="Lucida Sans"/>
                <w:i w:val="1"/>
                <w:sz w:val="12"/>
                <w:szCs w:val="12"/>
              </w:rPr>
            </w:pPr>
            <w:r w:rsidDel="00000000" w:rsidR="00000000" w:rsidRPr="00000000">
              <w:rPr>
                <w:rtl w:val="0"/>
              </w:rPr>
            </w:r>
          </w:p>
          <w:p w:rsidR="00000000" w:rsidDel="00000000" w:rsidP="00000000" w:rsidRDefault="00000000" w:rsidRPr="00000000" w14:paraId="000000A6">
            <w:pPr>
              <w:widowControl w:val="0"/>
              <w:spacing w:line="240" w:lineRule="auto"/>
              <w:rPr>
                <w:rFonts w:ascii="Lucida Sans" w:cs="Lucida Sans" w:eastAsia="Lucida Sans" w:hAnsi="Lucida Sans"/>
                <w:i w:val="1"/>
                <w:sz w:val="12"/>
                <w:szCs w:val="12"/>
              </w:rPr>
            </w:pPr>
            <w:r w:rsidDel="00000000" w:rsidR="00000000" w:rsidRPr="00000000">
              <w:rPr>
                <w:rtl w:val="0"/>
              </w:rPr>
            </w:r>
          </w:p>
          <w:p w:rsidR="00000000" w:rsidDel="00000000" w:rsidP="00000000" w:rsidRDefault="00000000" w:rsidRPr="00000000" w14:paraId="000000A7">
            <w:pPr>
              <w:widowControl w:val="0"/>
              <w:spacing w:line="240" w:lineRule="auto"/>
              <w:rPr>
                <w:rFonts w:ascii="Lucida Sans" w:cs="Lucida Sans" w:eastAsia="Lucida Sans" w:hAnsi="Lucida Sans"/>
                <w:i w:val="1"/>
                <w:sz w:val="12"/>
                <w:szCs w:val="12"/>
              </w:rPr>
            </w:pPr>
            <w:r w:rsidDel="00000000" w:rsidR="00000000" w:rsidRPr="00000000">
              <w:rPr>
                <w:rtl w:val="0"/>
              </w:rPr>
            </w:r>
          </w:p>
        </w:tc>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before="0" w:line="240" w:lineRule="auto"/>
              <w:ind w:left="0" w:firstLine="0"/>
              <w:rPr>
                <w:rFonts w:ascii="Lucida Sans" w:cs="Lucida Sans" w:eastAsia="Lucida Sans" w:hAnsi="Lucida Sans"/>
                <w:b w:val="1"/>
              </w:rPr>
            </w:pPr>
            <w:r w:rsidDel="00000000" w:rsidR="00000000" w:rsidRPr="00000000">
              <w:rPr>
                <w:rtl w:val="0"/>
              </w:rPr>
            </w:r>
          </w:p>
        </w:tc>
      </w:tr>
      <w:tr>
        <w:trPr>
          <w:cantSplit w:val="0"/>
          <w:trHeight w:val="4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Consider representation and how this text will impact your student</w:t>
            </w:r>
          </w:p>
        </w:tc>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0" w:before="0" w:line="240" w:lineRule="auto"/>
              <w:ind w:left="0" w:firstLine="0"/>
              <w:rPr>
                <w:rFonts w:ascii="Lucida Sans" w:cs="Lucida Sans" w:eastAsia="Lucida Sans" w:hAnsi="Lucida Sans"/>
              </w:rPr>
            </w:pPr>
            <w:r w:rsidDel="00000000" w:rsidR="00000000" w:rsidRPr="00000000">
              <w:rPr>
                <w:rtl w:val="0"/>
              </w:rPr>
            </w:r>
          </w:p>
        </w:tc>
      </w:tr>
      <w:tr>
        <w:trPr>
          <w:cantSplit w:val="0"/>
          <w:trHeight w:val="4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242888" cy="21907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2888" cy="219075"/>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This text is a </w:t>
            </w:r>
            <w:r w:rsidDel="00000000" w:rsidR="00000000" w:rsidRPr="00000000">
              <w:rPr>
                <w:rFonts w:ascii="Lucida Sans" w:cs="Lucida Sans" w:eastAsia="Lucida Sans" w:hAnsi="Lucida Sans"/>
                <w:b w:val="1"/>
                <w:sz w:val="20"/>
                <w:szCs w:val="20"/>
                <w:rtl w:val="0"/>
              </w:rPr>
              <w:t xml:space="preserve">mirror </w:t>
            </w:r>
            <w:r w:rsidDel="00000000" w:rsidR="00000000" w:rsidRPr="00000000">
              <w:rPr>
                <w:rFonts w:ascii="Lucida Sans" w:cs="Lucida Sans" w:eastAsia="Lucida Sans" w:hAnsi="Lucida Sans"/>
                <w:sz w:val="20"/>
                <w:szCs w:val="20"/>
                <w:rtl w:val="0"/>
              </w:rPr>
              <w:t xml:space="preserve">for:</w:t>
            </w:r>
            <w:r w:rsidDel="00000000" w:rsidR="00000000" w:rsidRPr="00000000">
              <w:rPr>
                <w:rFonts w:ascii="Lucida Sans" w:cs="Lucida Sans" w:eastAsia="Lucida Sans" w:hAnsi="Lucida Sans"/>
                <w:sz w:val="20"/>
                <w:szCs w:val="20"/>
                <w:vertAlign w:val="superscript"/>
              </w:rPr>
              <w:footnoteReference w:customMarkFollows="0" w:id="4"/>
            </w:r>
            <w:r w:rsidDel="00000000" w:rsidR="00000000" w:rsidRPr="00000000">
              <w:rPr>
                <w:rtl w:val="0"/>
              </w:rPr>
            </w:r>
          </w:p>
          <w:p w:rsidR="00000000" w:rsidDel="00000000" w:rsidP="00000000" w:rsidRDefault="00000000" w:rsidRPr="00000000" w14:paraId="000000AE">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Whose identities and perspectives are represented in this text? </w:t>
            </w:r>
          </w:p>
          <w:p w:rsidR="00000000" w:rsidDel="00000000" w:rsidP="00000000" w:rsidRDefault="00000000" w:rsidRPr="00000000" w14:paraId="000000AF">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Whose identities and perspectives are absent in this text? </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Lucida Sans" w:cs="Lucida Sans" w:eastAsia="Lucida Sans" w:hAnsi="Lucida Sans"/>
                <w:b w:val="1"/>
                <w:sz w:val="20"/>
                <w:szCs w:val="20"/>
              </w:rPr>
            </w:pPr>
            <w:r w:rsidDel="00000000" w:rsidR="00000000" w:rsidRPr="00000000">
              <w:rPr>
                <w:rtl w:val="0"/>
              </w:rPr>
            </w:r>
          </w:p>
        </w:tc>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before="0" w:line="240" w:lineRule="auto"/>
              <w:ind w:left="0" w:firstLine="0"/>
              <w:rPr>
                <w:rFonts w:ascii="Lucida Sans" w:cs="Lucida Sans" w:eastAsia="Lucida Sans" w:hAnsi="Lucida Sans"/>
              </w:rPr>
            </w:pPr>
            <w:r w:rsidDel="00000000" w:rsidR="00000000" w:rsidRPr="00000000">
              <w:rPr>
                <w:rtl w:val="0"/>
              </w:rPr>
            </w:r>
          </w:p>
        </w:tc>
      </w:tr>
      <w:tr>
        <w:trPr>
          <w:cantSplit w:val="0"/>
          <w:trHeight w:val="4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190500" cy="19050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This text is a </w:t>
            </w:r>
            <w:r w:rsidDel="00000000" w:rsidR="00000000" w:rsidRPr="00000000">
              <w:rPr>
                <w:rFonts w:ascii="Lucida Sans" w:cs="Lucida Sans" w:eastAsia="Lucida Sans" w:hAnsi="Lucida Sans"/>
                <w:b w:val="1"/>
                <w:sz w:val="20"/>
                <w:szCs w:val="20"/>
                <w:rtl w:val="0"/>
              </w:rPr>
              <w:t xml:space="preserve">window </w:t>
            </w:r>
            <w:r w:rsidDel="00000000" w:rsidR="00000000" w:rsidRPr="00000000">
              <w:rPr>
                <w:rFonts w:ascii="Lucida Sans" w:cs="Lucida Sans" w:eastAsia="Lucida Sans" w:hAnsi="Lucida Sans"/>
                <w:sz w:val="20"/>
                <w:szCs w:val="20"/>
                <w:rtl w:val="0"/>
              </w:rPr>
              <w:t xml:space="preserve">for:</w:t>
            </w:r>
          </w:p>
          <w:p w:rsidR="00000000" w:rsidDel="00000000" w:rsidP="00000000" w:rsidRDefault="00000000" w:rsidRPr="00000000" w14:paraId="000000B3">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will this text help students understand the multicultural nature of the world they live in?</w:t>
            </w:r>
          </w:p>
          <w:p w:rsidR="00000000" w:rsidDel="00000000" w:rsidP="00000000" w:rsidRDefault="00000000" w:rsidRPr="00000000" w14:paraId="000000B4">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will this text help students meet and understand people unlike themselves?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Lucida Sans" w:cs="Lucida Sans" w:eastAsia="Lucida Sans" w:hAnsi="Lucida Sans"/>
                <w:b w:val="1"/>
                <w:sz w:val="20"/>
                <w:szCs w:val="20"/>
              </w:rPr>
            </w:pPr>
            <w:r w:rsidDel="00000000" w:rsidR="00000000" w:rsidRPr="00000000">
              <w:rPr>
                <w:rtl w:val="0"/>
              </w:rPr>
            </w:r>
          </w:p>
        </w:tc>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before="0" w:line="240" w:lineRule="auto"/>
              <w:ind w:left="0" w:firstLine="0"/>
              <w:rPr>
                <w:rFonts w:ascii="Lucida Sans" w:cs="Lucida Sans" w:eastAsia="Lucida Sans" w:hAnsi="Lucida Sans"/>
              </w:rPr>
            </w:pPr>
            <w:r w:rsidDel="00000000" w:rsidR="00000000" w:rsidRPr="00000000">
              <w:rPr>
                <w:rtl w:val="0"/>
              </w:rPr>
            </w:r>
          </w:p>
        </w:tc>
      </w:tr>
      <w:tr>
        <w:trPr>
          <w:cantSplit w:val="0"/>
          <w:trHeight w:val="4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This text could be a </w:t>
            </w:r>
            <w:r w:rsidDel="00000000" w:rsidR="00000000" w:rsidRPr="00000000">
              <w:rPr>
                <w:rFonts w:ascii="Lucida Sans" w:cs="Lucida Sans" w:eastAsia="Lucida Sans" w:hAnsi="Lucida Sans"/>
                <w:b w:val="1"/>
                <w:sz w:val="20"/>
                <w:szCs w:val="20"/>
                <w:rtl w:val="0"/>
              </w:rPr>
              <w:t xml:space="preserve">“sliding glass door”</w:t>
            </w:r>
            <w:r w:rsidDel="00000000" w:rsidR="00000000" w:rsidRPr="00000000">
              <w:rPr>
                <w:rFonts w:ascii="Lucida Sans" w:cs="Lucida Sans" w:eastAsia="Lucida Sans" w:hAnsi="Lucida Sans"/>
                <w:sz w:val="20"/>
                <w:szCs w:val="20"/>
                <w:rtl w:val="0"/>
              </w:rPr>
              <w:t xml:space="preserve"> if:</w:t>
            </w:r>
          </w:p>
          <w:p w:rsidR="00000000" w:rsidDel="00000000" w:rsidP="00000000" w:rsidRDefault="00000000" w:rsidRPr="00000000" w14:paraId="000000B8">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might this text be used so that readers can “walk through and become part of whatever world can be created or recreated by the author?” (Rudine Sims Bishop)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Lucida Sans" w:cs="Lucida Sans" w:eastAsia="Lucida Sans" w:hAnsi="Lucida Sans"/>
                <w:b w:val="1"/>
                <w:sz w:val="20"/>
                <w:szCs w:val="20"/>
              </w:rPr>
            </w:pPr>
            <w:r w:rsidDel="00000000" w:rsidR="00000000" w:rsidRPr="00000000">
              <w:rPr>
                <w:rtl w:val="0"/>
              </w:rPr>
            </w:r>
          </w:p>
        </w:tc>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before="0" w:line="240" w:lineRule="auto"/>
              <w:ind w:left="0" w:firstLine="0"/>
              <w:rPr>
                <w:rFonts w:ascii="Lucida Sans" w:cs="Lucida Sans" w:eastAsia="Lucida Sans" w:hAnsi="Lucida Sans"/>
              </w:rPr>
            </w:pPr>
            <w:r w:rsidDel="00000000" w:rsidR="00000000" w:rsidRPr="00000000">
              <w:rPr>
                <w:rtl w:val="0"/>
              </w:rPr>
            </w:r>
          </w:p>
        </w:tc>
      </w:tr>
    </w:tbl>
    <w:p w:rsidR="00000000" w:rsidDel="00000000" w:rsidP="00000000" w:rsidRDefault="00000000" w:rsidRPr="00000000" w14:paraId="000000BB">
      <w:pPr>
        <w:rPr>
          <w:rFonts w:ascii="Lucida Sans" w:cs="Lucida Sans" w:eastAsia="Lucida Sans" w:hAnsi="Lucida Sans"/>
        </w:rPr>
      </w:pPr>
      <w:r w:rsidDel="00000000" w:rsidR="00000000" w:rsidRPr="00000000">
        <w:rPr>
          <w:rtl w:val="0"/>
        </w:rPr>
      </w:r>
    </w:p>
    <w:tbl>
      <w:tblPr>
        <w:tblStyle w:val="Table11"/>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rHeight w:val="865.7421875" w:hRule="atLeast"/>
          <w:tblHeader w:val="0"/>
        </w:trPr>
        <w:tc>
          <w:tcPr>
            <w:shd w:fill="6aa4c8"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Lucida Sans" w:cs="Lucida Sans" w:eastAsia="Lucida Sans" w:hAnsi="Lucida Sans"/>
                <w:b w:val="1"/>
                <w:i w:val="1"/>
                <w:sz w:val="20"/>
                <w:szCs w:val="20"/>
              </w:rPr>
            </w:pPr>
            <w:r w:rsidDel="00000000" w:rsidR="00000000" w:rsidRPr="00000000">
              <w:rPr>
                <w:rFonts w:ascii="Lucida Sans" w:cs="Lucida Sans" w:eastAsia="Lucida Sans" w:hAnsi="Lucida Sans"/>
                <w:b w:val="1"/>
                <w:i w:val="1"/>
                <w:sz w:val="20"/>
                <w:szCs w:val="20"/>
                <w:rtl w:val="0"/>
              </w:rPr>
              <w:t xml:space="preserve">Why </w:t>
            </w:r>
            <w:r w:rsidDel="00000000" w:rsidR="00000000" w:rsidRPr="00000000">
              <w:rPr>
                <w:rFonts w:ascii="Lucida Sans" w:cs="Lucida Sans" w:eastAsia="Lucida Sans" w:hAnsi="Lucida Sans"/>
                <w:b w:val="1"/>
                <w:i w:val="1"/>
                <w:sz w:val="20"/>
                <w:szCs w:val="20"/>
                <w:rtl w:val="0"/>
              </w:rPr>
              <w:t xml:space="preserve">this core text?</w:t>
            </w:r>
            <w:r w:rsidDel="00000000" w:rsidR="00000000" w:rsidRPr="00000000">
              <w:rPr>
                <w:rtl w:val="0"/>
              </w:rPr>
            </w:r>
          </w:p>
          <w:p w:rsidR="00000000" w:rsidDel="00000000" w:rsidP="00000000" w:rsidRDefault="00000000" w:rsidRPr="00000000" w14:paraId="000000BD">
            <w:pPr>
              <w:widowControl w:val="0"/>
              <w:numPr>
                <w:ilvl w:val="0"/>
                <w:numId w:val="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Identify the potential rationales for reading this text by highlighting relevant purposes in the table.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tl w:val="0"/>
              </w:rPr>
            </w:r>
          </w:p>
          <w:tbl>
            <w:tblPr>
              <w:tblStyle w:val="Table12"/>
              <w:tblW w:w="14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33.333333333333"/>
              <w:gridCol w:w="4733.333333333333"/>
              <w:gridCol w:w="4733.333333333333"/>
              <w:tblGridChange w:id="0">
                <w:tblGrid>
                  <w:gridCol w:w="4733.333333333333"/>
                  <w:gridCol w:w="4733.333333333333"/>
                  <w:gridCol w:w="4733.333333333333"/>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Identity</w:t>
                  </w:r>
                </w:p>
                <w:p w:rsidR="00000000" w:rsidDel="00000000" w:rsidP="00000000" w:rsidRDefault="00000000" w:rsidRPr="00000000" w14:paraId="000000C0">
                  <w:pPr>
                    <w:widowControl w:val="0"/>
                    <w:spacing w:line="240" w:lineRule="auto"/>
                    <w:jc w:val="center"/>
                    <w:rPr>
                      <w:rFonts w:ascii="Lucida Sans" w:cs="Lucida Sans" w:eastAsia="Lucida Sans" w:hAnsi="Lucida Sans"/>
                      <w:i w:val="1"/>
                      <w:sz w:val="10"/>
                      <w:szCs w:val="10"/>
                    </w:rPr>
                  </w:pPr>
                  <w:r w:rsidDel="00000000" w:rsidR="00000000" w:rsidRPr="00000000">
                    <w:rPr>
                      <w:rtl w:val="0"/>
                    </w:rPr>
                  </w:r>
                </w:p>
                <w:p w:rsidR="00000000" w:rsidDel="00000000" w:rsidP="00000000" w:rsidRDefault="00000000" w:rsidRPr="00000000" w14:paraId="000000C1">
                  <w:pPr>
                    <w:widowControl w:val="0"/>
                    <w:spacing w:line="240" w:lineRule="auto"/>
                    <w:jc w:val="center"/>
                    <w:rPr>
                      <w:rFonts w:ascii="Lucida Sans" w:cs="Lucida Sans" w:eastAsia="Lucida Sans" w:hAnsi="Lucida Sans"/>
                      <w:b w:val="1"/>
                      <w:sz w:val="30"/>
                      <w:szCs w:val="30"/>
                    </w:rPr>
                  </w:pPr>
                  <w:r w:rsidDel="00000000" w:rsidR="00000000" w:rsidRPr="00000000">
                    <w:rPr>
                      <w:rFonts w:ascii="Lucida Sans" w:cs="Lucida Sans" w:eastAsia="Lucida Sans" w:hAnsi="Lucida Sans"/>
                      <w:i w:val="1"/>
                      <w:sz w:val="16"/>
                      <w:szCs w:val="16"/>
                      <w:rtl w:val="0"/>
                    </w:rPr>
                    <w:t xml:space="preserve">The ability to help students appreciate and celebrate their cultures while gaining knowledge of and fluency in at least one other culture</w:t>
                  </w: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Lucida Sans" w:cs="Lucida Sans" w:eastAsia="Lucida Sans" w:hAnsi="Lucida Sans"/>
                      <w:b w:val="1"/>
                      <w:sz w:val="10"/>
                      <w:szCs w:val="10"/>
                    </w:rPr>
                  </w:pPr>
                  <w:r w:rsidDel="00000000" w:rsidR="00000000" w:rsidRPr="00000000">
                    <w:rPr>
                      <w:rFonts w:ascii="Lucida Sans" w:cs="Lucida Sans" w:eastAsia="Lucida Sans" w:hAnsi="Lucida Sans"/>
                      <w:b w:val="1"/>
                      <w:sz w:val="20"/>
                      <w:szCs w:val="20"/>
                      <w:rtl w:val="0"/>
                    </w:rPr>
                    <w:t xml:space="preserve">Literacy</w:t>
                  </w:r>
                  <w:r w:rsidDel="00000000" w:rsidR="00000000" w:rsidRPr="00000000">
                    <w:rPr>
                      <w:rtl w:val="0"/>
                    </w:rPr>
                  </w:r>
                </w:p>
                <w:p w:rsidR="00000000" w:rsidDel="00000000" w:rsidP="00000000" w:rsidRDefault="00000000" w:rsidRPr="00000000" w14:paraId="000000C3">
                  <w:pPr>
                    <w:widowControl w:val="0"/>
                    <w:spacing w:line="240" w:lineRule="auto"/>
                    <w:jc w:val="center"/>
                    <w:rPr>
                      <w:rFonts w:ascii="Lucida Sans" w:cs="Lucida Sans" w:eastAsia="Lucida Sans" w:hAnsi="Lucida Sans"/>
                      <w:i w:val="1"/>
                      <w:sz w:val="10"/>
                      <w:szCs w:val="10"/>
                    </w:rPr>
                  </w:pPr>
                  <w:r w:rsidDel="00000000" w:rsidR="00000000" w:rsidRPr="00000000">
                    <w:rPr>
                      <w:rtl w:val="0"/>
                    </w:rPr>
                  </w:r>
                </w:p>
                <w:p w:rsidR="00000000" w:rsidDel="00000000" w:rsidP="00000000" w:rsidRDefault="00000000" w:rsidRPr="00000000" w14:paraId="000000C4">
                  <w:pPr>
                    <w:widowControl w:val="0"/>
                    <w:spacing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i w:val="1"/>
                      <w:sz w:val="16"/>
                      <w:szCs w:val="16"/>
                      <w:rtl w:val="0"/>
                    </w:rPr>
                    <w:t xml:space="preserve">The reading, writing, speaking, and listening skills  students gain as a result of classroom instruction and learning</w:t>
                  </w:r>
                  <w:r w:rsidDel="00000000" w:rsidR="00000000" w:rsidRPr="00000000">
                    <w:rPr>
                      <w:rtl w:val="0"/>
                    </w:rPr>
                  </w:r>
                </w:p>
              </w:tc>
              <w:tc>
                <w:tcPr>
                  <w:shd w:fill="cccccc"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Criticality</w:t>
                  </w:r>
                </w:p>
                <w:p w:rsidR="00000000" w:rsidDel="00000000" w:rsidP="00000000" w:rsidRDefault="00000000" w:rsidRPr="00000000" w14:paraId="000000C6">
                  <w:pPr>
                    <w:widowControl w:val="0"/>
                    <w:spacing w:line="240" w:lineRule="auto"/>
                    <w:jc w:val="center"/>
                    <w:rPr>
                      <w:rFonts w:ascii="Lucida Sans" w:cs="Lucida Sans" w:eastAsia="Lucida Sans" w:hAnsi="Lucida Sans"/>
                      <w:i w:val="1"/>
                      <w:sz w:val="10"/>
                      <w:szCs w:val="10"/>
                    </w:rPr>
                  </w:pPr>
                  <w:r w:rsidDel="00000000" w:rsidR="00000000" w:rsidRPr="00000000">
                    <w:rPr>
                      <w:rtl w:val="0"/>
                    </w:rPr>
                  </w:r>
                </w:p>
                <w:p w:rsidR="00000000" w:rsidDel="00000000" w:rsidP="00000000" w:rsidRDefault="00000000" w:rsidRPr="00000000" w14:paraId="000000C7">
                  <w:pPr>
                    <w:widowControl w:val="0"/>
                    <w:spacing w:line="240" w:lineRule="auto"/>
                    <w:jc w:val="center"/>
                    <w:rPr>
                      <w:rFonts w:ascii="Lucida Sans" w:cs="Lucida Sans" w:eastAsia="Lucida Sans" w:hAnsi="Lucida Sans"/>
                      <w:i w:val="1"/>
                      <w:sz w:val="16"/>
                      <w:szCs w:val="16"/>
                    </w:rPr>
                  </w:pPr>
                  <w:r w:rsidDel="00000000" w:rsidR="00000000" w:rsidRPr="00000000">
                    <w:rPr>
                      <w:rFonts w:ascii="Lucida Sans" w:cs="Lucida Sans" w:eastAsia="Lucida Sans" w:hAnsi="Lucida Sans"/>
                      <w:i w:val="1"/>
                      <w:sz w:val="16"/>
                      <w:szCs w:val="16"/>
                      <w:rtl w:val="0"/>
                    </w:rPr>
                    <w:t xml:space="preserve">Developing critical consciousness through which students challenge the status quo of the current social order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Connects to (some) students’ identities or  lived experiences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Builds academic language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Represents authentic experiences and authorship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Teaches (some) students about other cultures, identities, or experiences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Provides relevant, meaningful thought, and/or ideas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Connects to current events that matter to students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Shows joy, agency, creativity, or resilience of non-dominant or historically marginalized identities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Builds knowledge about a topic, perspective, people, or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Explores causes and effects of power, equity, justice, or injustice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Provides opportunity for multilingual learners to leverage their existing language resources and/or vocabulary from content under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Connects to content knowledge of a unit of study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Sparks critical conversation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Other: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Other: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Other: </w:t>
                  </w:r>
                </w:p>
              </w:tc>
            </w:tr>
          </w:tbl>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Based on your analysis above, how will you use this text as part of your unit?</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DA">
            <w:pPr>
              <w:numPr>
                <w:ilvl w:val="0"/>
                <w:numId w:val="6"/>
              </w:numPr>
              <w:ind w:left="720" w:hanging="360"/>
              <w:rPr>
                <w:rFonts w:ascii="Lucida Sans" w:cs="Lucida Sans" w:eastAsia="Lucida Sans" w:hAnsi="Lucida Sans"/>
                <w:b w:val="1"/>
                <w:sz w:val="20"/>
                <w:szCs w:val="20"/>
              </w:rPr>
            </w:pP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sz w:val="20"/>
                <w:szCs w:val="20"/>
                <w:rtl w:val="0"/>
              </w:rPr>
              <w:t xml:space="preserve">Text(s) contains harmful stereotypes and/or inaccurate/inauthentic or incomplete representation </w:t>
            </w:r>
          </w:p>
          <w:p w:rsidR="00000000" w:rsidDel="00000000" w:rsidP="00000000" w:rsidRDefault="00000000" w:rsidRPr="00000000" w14:paraId="000000DB">
            <w:pPr>
              <w:numPr>
                <w:ilvl w:val="1"/>
                <w:numId w:val="6"/>
              </w:numPr>
              <w:ind w:left="1440" w:hanging="360"/>
              <w:rPr>
                <w:rFonts w:ascii="Lucida Sans" w:cs="Lucida Sans" w:eastAsia="Lucida Sans" w:hAnsi="Lucida Sans"/>
                <w:b w:val="1"/>
                <w:sz w:val="20"/>
                <w:szCs w:val="20"/>
              </w:rPr>
            </w:pPr>
            <w:r w:rsidDel="00000000" w:rsidR="00000000" w:rsidRPr="00000000">
              <w:rPr>
                <w:rFonts w:ascii="Lucida Sans" w:cs="Lucida Sans" w:eastAsia="Lucida Sans" w:hAnsi="Lucida Sans"/>
                <w:sz w:val="20"/>
                <w:szCs w:val="20"/>
                <w:rtl w:val="0"/>
              </w:rPr>
              <w:t xml:space="preserve">STILL USE</w:t>
            </w:r>
            <w:r w:rsidDel="00000000" w:rsidR="00000000" w:rsidRPr="00000000">
              <w:rPr>
                <w:rFonts w:ascii="Lucida Sans" w:cs="Lucida Sans" w:eastAsia="Lucida Sans" w:hAnsi="Lucida Sans"/>
                <w:sz w:val="20"/>
                <w:szCs w:val="20"/>
                <w:rtl w:val="0"/>
              </w:rPr>
              <w:t xml:space="preserve">:</w:t>
            </w:r>
            <w:r w:rsidDel="00000000" w:rsidR="00000000" w:rsidRPr="00000000">
              <w:rPr>
                <w:rFonts w:ascii="Lucida Sans" w:cs="Lucida Sans" w:eastAsia="Lucida Sans" w:hAnsi="Lucida Sans"/>
                <w:sz w:val="20"/>
                <w:szCs w:val="20"/>
                <w:rtl w:val="0"/>
              </w:rPr>
              <w:t xml:space="preserve"> requires very intentional planning and layered text to counter-messaging</w:t>
            </w:r>
          </w:p>
          <w:p w:rsidR="00000000" w:rsidDel="00000000" w:rsidP="00000000" w:rsidRDefault="00000000" w:rsidRPr="00000000" w14:paraId="000000DC">
            <w:pPr>
              <w:numPr>
                <w:ilvl w:val="1"/>
                <w:numId w:val="6"/>
              </w:numPr>
              <w:ind w:left="144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DO NOT USE</w:t>
            </w:r>
            <w:r w:rsidDel="00000000" w:rsidR="00000000" w:rsidRPr="00000000">
              <w:rPr>
                <w:rtl w:val="0"/>
              </w:rPr>
            </w:r>
          </w:p>
          <w:p w:rsidR="00000000" w:rsidDel="00000000" w:rsidP="00000000" w:rsidRDefault="00000000" w:rsidRPr="00000000" w14:paraId="000000DD">
            <w:pPr>
              <w:numPr>
                <w:ilvl w:val="0"/>
                <w:numId w:val="6"/>
              </w:numPr>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235125" cy="235125"/>
                  <wp:effectExtent b="0" l="0" r="0" t="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35125" cy="235125"/>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Text(s) has one or more considerations that will take careful teacher planning, such as generalizations, a “single story” narrative, reinforcing only dominant perspectives.</w:t>
            </w:r>
          </w:p>
          <w:p w:rsidR="00000000" w:rsidDel="00000000" w:rsidP="00000000" w:rsidRDefault="00000000" w:rsidRPr="00000000" w14:paraId="000000DE">
            <w:pPr>
              <w:numPr>
                <w:ilvl w:val="0"/>
                <w:numId w:val="6"/>
              </w:numPr>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This text is/These texts are authentic in representation and affirming of the characters/topics it portrays.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Notes for adaptations/adjustments for any texts that are labeled red or yellow: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rPr>
            </w:pPr>
            <w:r w:rsidDel="00000000" w:rsidR="00000000" w:rsidRPr="00000000">
              <w:rPr>
                <w:rtl w:val="0"/>
              </w:rPr>
            </w:r>
          </w:p>
        </w:tc>
      </w:tr>
    </w:tbl>
    <w:p w:rsidR="00000000" w:rsidDel="00000000" w:rsidP="00000000" w:rsidRDefault="00000000" w:rsidRPr="00000000" w14:paraId="000000E6">
      <w:pPr>
        <w:rPr>
          <w:rFonts w:ascii="Lucida Sans" w:cs="Lucida Sans" w:eastAsia="Lucida Sans" w:hAnsi="Lucida Sans"/>
        </w:rPr>
      </w:pPr>
      <w:r w:rsidDel="00000000" w:rsidR="00000000" w:rsidRPr="00000000">
        <w:rPr>
          <w:rtl w:val="0"/>
        </w:rPr>
      </w:r>
    </w:p>
    <w:tbl>
      <w:tblPr>
        <w:tblStyle w:val="Table13"/>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6aa4c8"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i w:val="1"/>
                <w:sz w:val="20"/>
                <w:szCs w:val="20"/>
                <w:rtl w:val="0"/>
              </w:rPr>
              <w:t xml:space="preserve">Supplemental </w:t>
            </w:r>
            <w:r w:rsidDel="00000000" w:rsidR="00000000" w:rsidRPr="00000000">
              <w:rPr>
                <w:rFonts w:ascii="Lucida Sans" w:cs="Lucida Sans" w:eastAsia="Lucida Sans" w:hAnsi="Lucida Sans"/>
                <w:b w:val="1"/>
                <w:i w:val="1"/>
                <w:sz w:val="20"/>
                <w:szCs w:val="20"/>
                <w:rtl w:val="0"/>
              </w:rPr>
              <w:t xml:space="preserve">texts</w:t>
            </w:r>
            <w:r w:rsidDel="00000000" w:rsidR="00000000" w:rsidRPr="00000000">
              <w:rPr>
                <w:rFonts w:ascii="Lucida Sans" w:cs="Lucida Sans" w:eastAsia="Lucida Sans" w:hAnsi="Lucida Sans"/>
                <w:b w:val="1"/>
                <w:i w:val="1"/>
                <w:sz w:val="20"/>
                <w:szCs w:val="20"/>
                <w:rtl w:val="0"/>
              </w:rPr>
              <w:t xml:space="preserve">: </w:t>
            </w:r>
            <w:r w:rsidDel="00000000" w:rsidR="00000000" w:rsidRPr="00000000">
              <w:rPr>
                <w:rFonts w:ascii="Lucida Sans" w:cs="Lucida Sans" w:eastAsia="Lucida Sans" w:hAnsi="Lucida Sans"/>
                <w:i w:val="1"/>
                <w:sz w:val="20"/>
                <w:szCs w:val="20"/>
                <w:rtl w:val="0"/>
              </w:rPr>
              <w:t xml:space="preserve">For additional texts or media resources intended to support or expand core texts, use the “Why this supplemental text?” table below. Feel free to duplicate the table as needed for additional texts. </w:t>
            </w:r>
            <w:r w:rsidDel="00000000" w:rsidR="00000000" w:rsidRPr="00000000">
              <w:rPr>
                <w:rtl w:val="0"/>
              </w:rPr>
            </w:r>
          </w:p>
        </w:tc>
      </w:tr>
    </w:tbl>
    <w:p w:rsidR="00000000" w:rsidDel="00000000" w:rsidP="00000000" w:rsidRDefault="00000000" w:rsidRPr="00000000" w14:paraId="000000E8">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0E9">
      <w:pPr>
        <w:rPr>
          <w:rFonts w:ascii="Lucida Sans" w:cs="Lucida Sans" w:eastAsia="Lucida Sans" w:hAnsi="Lucida Sans"/>
        </w:rPr>
      </w:pPr>
      <w:r w:rsidDel="00000000" w:rsidR="00000000" w:rsidRPr="00000000">
        <w:rPr>
          <w:rtl w:val="0"/>
        </w:rPr>
      </w:r>
    </w:p>
    <w:tbl>
      <w:tblPr>
        <w:tblStyle w:val="Table14"/>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6aa4c8"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Lucida Sans" w:cs="Lucida Sans" w:eastAsia="Lucida Sans" w:hAnsi="Lucida Sans"/>
                <w:b w:val="1"/>
                <w:i w:val="1"/>
                <w:sz w:val="20"/>
                <w:szCs w:val="20"/>
              </w:rPr>
            </w:pPr>
            <w:r w:rsidDel="00000000" w:rsidR="00000000" w:rsidRPr="00000000">
              <w:rPr>
                <w:rFonts w:ascii="Lucida Sans" w:cs="Lucida Sans" w:eastAsia="Lucida Sans" w:hAnsi="Lucida Sans"/>
                <w:b w:val="1"/>
                <w:i w:val="1"/>
                <w:sz w:val="20"/>
                <w:szCs w:val="20"/>
                <w:rtl w:val="0"/>
              </w:rPr>
              <w:t xml:space="preserve">Why this supplemental text?</w:t>
            </w:r>
            <w:r w:rsidDel="00000000" w:rsidR="00000000" w:rsidRPr="00000000">
              <w:rPr>
                <w:rtl w:val="0"/>
              </w:rPr>
            </w:r>
          </w:p>
          <w:p w:rsidR="00000000" w:rsidDel="00000000" w:rsidP="00000000" w:rsidRDefault="00000000" w:rsidRPr="00000000" w14:paraId="000000EB">
            <w:pPr>
              <w:widowControl w:val="0"/>
              <w:numPr>
                <w:ilvl w:val="0"/>
                <w:numId w:val="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Identify the potential rationales for reading this text by highlighting relevant purposes in the table.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Lucida Sans" w:cs="Lucida Sans" w:eastAsia="Lucida Sans" w:hAnsi="Lucida Sans"/>
                <w:sz w:val="14"/>
                <w:szCs w:val="14"/>
              </w:rPr>
            </w:pPr>
            <w:r w:rsidDel="00000000" w:rsidR="00000000" w:rsidRPr="00000000">
              <w:rPr>
                <w:rtl w:val="0"/>
              </w:rPr>
            </w:r>
          </w:p>
          <w:tbl>
            <w:tblPr>
              <w:tblStyle w:val="Table15"/>
              <w:tblW w:w="14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33.333333333333"/>
              <w:gridCol w:w="4733.333333333333"/>
              <w:gridCol w:w="4733.333333333333"/>
              <w:tblGridChange w:id="0">
                <w:tblGrid>
                  <w:gridCol w:w="4733.333333333333"/>
                  <w:gridCol w:w="4733.333333333333"/>
                  <w:gridCol w:w="4733.333333333333"/>
                </w:tblGrid>
              </w:tblGridChange>
            </w:tblGrid>
            <w:tr>
              <w:trPr>
                <w:cantSplit w:val="0"/>
                <w:trHeight w:val="480" w:hRule="atLeast"/>
                <w:tblHeader w:val="0"/>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Title:                                                                                                                                   Author:</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Identity</w:t>
                  </w:r>
                </w:p>
                <w:p w:rsidR="00000000" w:rsidDel="00000000" w:rsidP="00000000" w:rsidRDefault="00000000" w:rsidRPr="00000000" w14:paraId="000000F1">
                  <w:pPr>
                    <w:widowControl w:val="0"/>
                    <w:spacing w:line="240" w:lineRule="auto"/>
                    <w:jc w:val="center"/>
                    <w:rPr>
                      <w:rFonts w:ascii="Lucida Sans" w:cs="Lucida Sans" w:eastAsia="Lucida Sans" w:hAnsi="Lucida Sans"/>
                      <w:i w:val="1"/>
                      <w:sz w:val="10"/>
                      <w:szCs w:val="10"/>
                    </w:rPr>
                  </w:pPr>
                  <w:r w:rsidDel="00000000" w:rsidR="00000000" w:rsidRPr="00000000">
                    <w:rPr>
                      <w:rtl w:val="0"/>
                    </w:rPr>
                  </w:r>
                </w:p>
                <w:p w:rsidR="00000000" w:rsidDel="00000000" w:rsidP="00000000" w:rsidRDefault="00000000" w:rsidRPr="00000000" w14:paraId="000000F2">
                  <w:pPr>
                    <w:widowControl w:val="0"/>
                    <w:spacing w:line="240" w:lineRule="auto"/>
                    <w:jc w:val="center"/>
                    <w:rPr>
                      <w:rFonts w:ascii="Lucida Sans" w:cs="Lucida Sans" w:eastAsia="Lucida Sans" w:hAnsi="Lucida Sans"/>
                      <w:b w:val="1"/>
                      <w:sz w:val="30"/>
                      <w:szCs w:val="30"/>
                    </w:rPr>
                  </w:pPr>
                  <w:r w:rsidDel="00000000" w:rsidR="00000000" w:rsidRPr="00000000">
                    <w:rPr>
                      <w:rFonts w:ascii="Lucida Sans" w:cs="Lucida Sans" w:eastAsia="Lucida Sans" w:hAnsi="Lucida Sans"/>
                      <w:i w:val="1"/>
                      <w:sz w:val="16"/>
                      <w:szCs w:val="16"/>
                      <w:rtl w:val="0"/>
                    </w:rPr>
                    <w:t xml:space="preserve">The ability to help students appreciate and celebrate their cultures while gaining knowledge of and fluency in at least one other culture</w:t>
                  </w: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Lucida Sans" w:cs="Lucida Sans" w:eastAsia="Lucida Sans" w:hAnsi="Lucida Sans"/>
                      <w:b w:val="1"/>
                      <w:sz w:val="10"/>
                      <w:szCs w:val="10"/>
                    </w:rPr>
                  </w:pPr>
                  <w:r w:rsidDel="00000000" w:rsidR="00000000" w:rsidRPr="00000000">
                    <w:rPr>
                      <w:rFonts w:ascii="Lucida Sans" w:cs="Lucida Sans" w:eastAsia="Lucida Sans" w:hAnsi="Lucida Sans"/>
                      <w:b w:val="1"/>
                      <w:sz w:val="20"/>
                      <w:szCs w:val="20"/>
                      <w:rtl w:val="0"/>
                    </w:rPr>
                    <w:t xml:space="preserve">Literacy</w:t>
                  </w:r>
                  <w:r w:rsidDel="00000000" w:rsidR="00000000" w:rsidRPr="00000000">
                    <w:rPr>
                      <w:rtl w:val="0"/>
                    </w:rPr>
                  </w:r>
                </w:p>
                <w:p w:rsidR="00000000" w:rsidDel="00000000" w:rsidP="00000000" w:rsidRDefault="00000000" w:rsidRPr="00000000" w14:paraId="000000F4">
                  <w:pPr>
                    <w:widowControl w:val="0"/>
                    <w:spacing w:line="240" w:lineRule="auto"/>
                    <w:jc w:val="center"/>
                    <w:rPr>
                      <w:rFonts w:ascii="Lucida Sans" w:cs="Lucida Sans" w:eastAsia="Lucida Sans" w:hAnsi="Lucida Sans"/>
                      <w:i w:val="1"/>
                      <w:sz w:val="10"/>
                      <w:szCs w:val="10"/>
                    </w:rPr>
                  </w:pPr>
                  <w:r w:rsidDel="00000000" w:rsidR="00000000" w:rsidRPr="00000000">
                    <w:rPr>
                      <w:rtl w:val="0"/>
                    </w:rPr>
                  </w:r>
                </w:p>
                <w:p w:rsidR="00000000" w:rsidDel="00000000" w:rsidP="00000000" w:rsidRDefault="00000000" w:rsidRPr="00000000" w14:paraId="000000F5">
                  <w:pPr>
                    <w:widowControl w:val="0"/>
                    <w:spacing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i w:val="1"/>
                      <w:sz w:val="16"/>
                      <w:szCs w:val="16"/>
                      <w:rtl w:val="0"/>
                    </w:rPr>
                    <w:t xml:space="preserve">The reading, writing, speaking, and listening skills  students gain as a result of classroom instruction and learning</w:t>
                  </w:r>
                  <w:r w:rsidDel="00000000" w:rsidR="00000000" w:rsidRPr="00000000">
                    <w:rPr>
                      <w:rtl w:val="0"/>
                    </w:rPr>
                  </w:r>
                </w:p>
              </w:tc>
              <w:tc>
                <w:tcPr>
                  <w:shd w:fill="cccccc"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Criticality</w:t>
                  </w:r>
                </w:p>
                <w:p w:rsidR="00000000" w:rsidDel="00000000" w:rsidP="00000000" w:rsidRDefault="00000000" w:rsidRPr="00000000" w14:paraId="000000F7">
                  <w:pPr>
                    <w:widowControl w:val="0"/>
                    <w:spacing w:line="240" w:lineRule="auto"/>
                    <w:jc w:val="center"/>
                    <w:rPr>
                      <w:rFonts w:ascii="Lucida Sans" w:cs="Lucida Sans" w:eastAsia="Lucida Sans" w:hAnsi="Lucida Sans"/>
                      <w:i w:val="1"/>
                      <w:sz w:val="10"/>
                      <w:szCs w:val="10"/>
                    </w:rPr>
                  </w:pPr>
                  <w:r w:rsidDel="00000000" w:rsidR="00000000" w:rsidRPr="00000000">
                    <w:rPr>
                      <w:rtl w:val="0"/>
                    </w:rPr>
                  </w:r>
                </w:p>
                <w:p w:rsidR="00000000" w:rsidDel="00000000" w:rsidP="00000000" w:rsidRDefault="00000000" w:rsidRPr="00000000" w14:paraId="000000F8">
                  <w:pPr>
                    <w:widowControl w:val="0"/>
                    <w:spacing w:line="240" w:lineRule="auto"/>
                    <w:jc w:val="center"/>
                    <w:rPr>
                      <w:rFonts w:ascii="Lucida Sans" w:cs="Lucida Sans" w:eastAsia="Lucida Sans" w:hAnsi="Lucida Sans"/>
                      <w:i w:val="1"/>
                      <w:sz w:val="16"/>
                      <w:szCs w:val="16"/>
                    </w:rPr>
                  </w:pPr>
                  <w:r w:rsidDel="00000000" w:rsidR="00000000" w:rsidRPr="00000000">
                    <w:rPr>
                      <w:rFonts w:ascii="Lucida Sans" w:cs="Lucida Sans" w:eastAsia="Lucida Sans" w:hAnsi="Lucida Sans"/>
                      <w:i w:val="1"/>
                      <w:sz w:val="16"/>
                      <w:szCs w:val="16"/>
                      <w:rtl w:val="0"/>
                    </w:rPr>
                    <w:t xml:space="preserve">Developing critical consciousness through which students challenge the status quo of the current social order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Connects to (some) students’ identities, or  lived experiences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Builds academic language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Represents authentic experiences and authorship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Teaches (some) students about other cultures, identities, or experiences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Provides relevant, meaningful thought, and/or ideas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Connects to current events that matter to students </w:t>
                  </w:r>
                </w:p>
              </w:tc>
            </w:tr>
            <w:tr>
              <w:trPr>
                <w:cantSplit w:val="0"/>
                <w:trHeight w:val="106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Shows joy, agency, creativity, or resilience of non-dominant or historically marginalized identities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Builds knowledge about a topic, perspective, or event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Explores causes and effects of power, equity, justice, or injustice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Provides opportunity for multilingual learners to leverage their existing language resources and/or vocabulary from content under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Connects to content knowledge of a unit of study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Sparks critical conversation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Other: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Other: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Other: </w:t>
                  </w:r>
                </w:p>
              </w:tc>
            </w:tr>
          </w:tbl>
          <w:p w:rsidR="00000000" w:rsidDel="00000000" w:rsidP="00000000" w:rsidRDefault="00000000" w:rsidRPr="00000000" w14:paraId="00000108">
            <w:pPr>
              <w:widowControl w:val="0"/>
              <w:spacing w:line="240" w:lineRule="auto"/>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109">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Based on your analysis above, how will you use this text as part of your unit?</w:t>
            </w:r>
          </w:p>
          <w:p w:rsidR="00000000" w:rsidDel="00000000" w:rsidP="00000000" w:rsidRDefault="00000000" w:rsidRPr="00000000" w14:paraId="0000010A">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0B">
            <w:pPr>
              <w:numPr>
                <w:ilvl w:val="0"/>
                <w:numId w:val="6"/>
              </w:numPr>
              <w:ind w:left="720" w:hanging="360"/>
              <w:rPr>
                <w:rFonts w:ascii="Lucida Sans" w:cs="Lucida Sans" w:eastAsia="Lucida Sans" w:hAnsi="Lucida Sans"/>
                <w:b w:val="1"/>
                <w:sz w:val="18"/>
                <w:szCs w:val="18"/>
              </w:rPr>
            </w:pP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sz w:val="20"/>
                <w:szCs w:val="20"/>
                <w:rtl w:val="0"/>
              </w:rPr>
              <w:t xml:space="preserve">Text(s) contains harmful stereotypes and/or inaccurate/inauthentic or incomplete representation </w:t>
            </w:r>
          </w:p>
          <w:p w:rsidR="00000000" w:rsidDel="00000000" w:rsidP="00000000" w:rsidRDefault="00000000" w:rsidRPr="00000000" w14:paraId="0000010C">
            <w:pPr>
              <w:numPr>
                <w:ilvl w:val="1"/>
                <w:numId w:val="6"/>
              </w:numPr>
              <w:ind w:left="1440" w:hanging="360"/>
              <w:rPr>
                <w:rFonts w:ascii="Lucida Sans" w:cs="Lucida Sans" w:eastAsia="Lucida Sans" w:hAnsi="Lucida Sans"/>
                <w:b w:val="1"/>
                <w:sz w:val="18"/>
                <w:szCs w:val="18"/>
              </w:rPr>
            </w:pPr>
            <w:r w:rsidDel="00000000" w:rsidR="00000000" w:rsidRPr="00000000">
              <w:rPr>
                <w:rFonts w:ascii="Lucida Sans" w:cs="Lucida Sans" w:eastAsia="Lucida Sans" w:hAnsi="Lucida Sans"/>
                <w:sz w:val="20"/>
                <w:szCs w:val="20"/>
                <w:rtl w:val="0"/>
              </w:rPr>
              <w:t xml:space="preserve">STILL USE:</w:t>
            </w:r>
            <w:r w:rsidDel="00000000" w:rsidR="00000000" w:rsidRPr="00000000">
              <w:rPr>
                <w:rFonts w:ascii="Lucida Sans" w:cs="Lucida Sans" w:eastAsia="Lucida Sans" w:hAnsi="Lucida Sans"/>
                <w:sz w:val="20"/>
                <w:szCs w:val="20"/>
                <w:rtl w:val="0"/>
              </w:rPr>
              <w:t xml:space="preserve"> requires very intentional planning and layered text to counter-messaging</w:t>
            </w:r>
          </w:p>
          <w:p w:rsidR="00000000" w:rsidDel="00000000" w:rsidP="00000000" w:rsidRDefault="00000000" w:rsidRPr="00000000" w14:paraId="0000010D">
            <w:pPr>
              <w:numPr>
                <w:ilvl w:val="1"/>
                <w:numId w:val="6"/>
              </w:numPr>
              <w:ind w:left="144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DO NOT USE</w:t>
            </w:r>
            <w:r w:rsidDel="00000000" w:rsidR="00000000" w:rsidRPr="00000000">
              <w:rPr>
                <w:rtl w:val="0"/>
              </w:rPr>
            </w:r>
          </w:p>
          <w:p w:rsidR="00000000" w:rsidDel="00000000" w:rsidP="00000000" w:rsidRDefault="00000000" w:rsidRPr="00000000" w14:paraId="0000010E">
            <w:pPr>
              <w:numPr>
                <w:ilvl w:val="0"/>
                <w:numId w:val="6"/>
              </w:numPr>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235125" cy="235125"/>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35125" cy="235125"/>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Text(s) has one or more considerations that will take careful teacher planning, such as generalizations, a “single story” narrative, reinforcing only dominant perspectives.</w:t>
            </w:r>
          </w:p>
          <w:p w:rsidR="00000000" w:rsidDel="00000000" w:rsidP="00000000" w:rsidRDefault="00000000" w:rsidRPr="00000000" w14:paraId="0000010F">
            <w:pPr>
              <w:numPr>
                <w:ilvl w:val="0"/>
                <w:numId w:val="6"/>
              </w:numPr>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This text is/These texts are authentic in representation and affirming of the characters/topics it portrays.</w:t>
            </w:r>
          </w:p>
          <w:p w:rsidR="00000000" w:rsidDel="00000000" w:rsidP="00000000" w:rsidRDefault="00000000" w:rsidRPr="00000000" w14:paraId="00000110">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11">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Notes for adaptations/adjustments for any texts that are labeled red or yellow:  </w:t>
            </w:r>
          </w:p>
          <w:p w:rsidR="00000000" w:rsidDel="00000000" w:rsidP="00000000" w:rsidRDefault="00000000" w:rsidRPr="00000000" w14:paraId="00000112">
            <w:pPr>
              <w:widowControl w:val="0"/>
              <w:spacing w:line="240" w:lineRule="auto"/>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113">
            <w:pPr>
              <w:widowControl w:val="0"/>
              <w:spacing w:line="240" w:lineRule="auto"/>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114">
            <w:pPr>
              <w:widowControl w:val="0"/>
              <w:spacing w:line="240" w:lineRule="auto"/>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115">
            <w:pPr>
              <w:widowControl w:val="0"/>
              <w:spacing w:line="240" w:lineRule="auto"/>
              <w:rPr>
                <w:rFonts w:ascii="Lucida Sans" w:cs="Lucida Sans" w:eastAsia="Lucida Sans" w:hAnsi="Lucida Sans"/>
                <w:b w:val="1"/>
              </w:rPr>
            </w:pPr>
            <w:r w:rsidDel="00000000" w:rsidR="00000000" w:rsidRPr="00000000">
              <w:rPr>
                <w:rtl w:val="0"/>
              </w:rPr>
            </w:r>
          </w:p>
        </w:tc>
      </w:tr>
    </w:tbl>
    <w:p w:rsidR="00000000" w:rsidDel="00000000" w:rsidP="00000000" w:rsidRDefault="00000000" w:rsidRPr="00000000" w14:paraId="00000116">
      <w:pPr>
        <w:pageBreakBefore w:val="0"/>
        <w:jc w:val="center"/>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117">
      <w:pPr>
        <w:pageBreakBefore w:val="0"/>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Text Adjustments to Consider</w:t>
      </w:r>
    </w:p>
    <w:p w:rsidR="00000000" w:rsidDel="00000000" w:rsidP="00000000" w:rsidRDefault="00000000" w:rsidRPr="00000000" w14:paraId="00000118">
      <w:pPr>
        <w:pageBreakBefore w:val="0"/>
        <w:rPr>
          <w:rFonts w:ascii="Lucida Sans" w:cs="Lucida Sans" w:eastAsia="Lucida Sans" w:hAnsi="Lucida Sans"/>
          <w:b w:val="1"/>
          <w:sz w:val="20"/>
          <w:szCs w:val="20"/>
        </w:rPr>
      </w:pPr>
      <w:r w:rsidDel="00000000" w:rsidR="00000000" w:rsidRPr="00000000">
        <w:rPr>
          <w:rtl w:val="0"/>
        </w:rPr>
      </w:r>
    </w:p>
    <w:tbl>
      <w:tblPr>
        <w:tblStyle w:val="Table16"/>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6aa4c8" w:val="clear"/>
            <w:tcMar>
              <w:top w:w="100.0" w:type="dxa"/>
              <w:left w:w="100.0" w:type="dxa"/>
              <w:bottom w:w="100.0" w:type="dxa"/>
              <w:right w:w="100.0" w:type="dxa"/>
            </w:tcMar>
            <w:vAlign w:val="top"/>
          </w:tcPr>
          <w:p w:rsidR="00000000" w:rsidDel="00000000" w:rsidP="00000000" w:rsidRDefault="00000000" w:rsidRPr="00000000" w14:paraId="00000119">
            <w:pPr>
              <w:pageBreakBefore w:val="0"/>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i w:val="1"/>
                <w:sz w:val="20"/>
                <w:szCs w:val="20"/>
                <w:rtl w:val="0"/>
              </w:rPr>
              <w:t xml:space="preserve">Directions to Educators: </w:t>
            </w:r>
            <w:r w:rsidDel="00000000" w:rsidR="00000000" w:rsidRPr="00000000">
              <w:rPr>
                <w:rFonts w:ascii="Lucida Sans" w:cs="Lucida Sans" w:eastAsia="Lucida Sans" w:hAnsi="Lucida Sans"/>
                <w:sz w:val="20"/>
                <w:szCs w:val="20"/>
                <w:rtl w:val="0"/>
              </w:rPr>
              <w:t xml:space="preserve">Consider your analyses above, and make notes about how you will use/adapt/adjust the texts provided in this unit. Include a rationale for your adjustments.</w:t>
            </w:r>
            <w:r w:rsidDel="00000000" w:rsidR="00000000" w:rsidRPr="00000000">
              <w:rPr>
                <w:rtl w:val="0"/>
              </w:rPr>
            </w:r>
          </w:p>
        </w:tc>
      </w:tr>
      <w:tr>
        <w:trPr>
          <w:cantSplit w:val="0"/>
          <w:trHeight w:val="3030" w:hRule="atLeast"/>
          <w:tblHeader w:val="0"/>
        </w:trPr>
        <w:tc>
          <w:tcPr>
            <w:tcMar>
              <w:top w:w="100.0" w:type="dxa"/>
              <w:left w:w="100.0" w:type="dxa"/>
              <w:bottom w:w="100.0" w:type="dxa"/>
              <w:right w:w="100.0" w:type="dxa"/>
            </w:tcMar>
            <w:vAlign w:val="top"/>
          </w:tcPr>
          <w:p w:rsidR="00000000" w:rsidDel="00000000" w:rsidP="00000000" w:rsidRDefault="00000000" w:rsidRPr="00000000" w14:paraId="0000011A">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11B">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11C">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11D">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11E">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11F">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120">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121">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122">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123">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124">
            <w:pPr>
              <w:rPr>
                <w:rFonts w:ascii="Lucida Sans" w:cs="Lucida Sans" w:eastAsia="Lucida Sans" w:hAnsi="Lucida Sans"/>
              </w:rPr>
            </w:pPr>
            <w:r w:rsidDel="00000000" w:rsidR="00000000" w:rsidRPr="00000000">
              <w:rPr>
                <w:rtl w:val="0"/>
              </w:rPr>
            </w:r>
          </w:p>
        </w:tc>
      </w:tr>
    </w:tbl>
    <w:p w:rsidR="00000000" w:rsidDel="00000000" w:rsidP="00000000" w:rsidRDefault="00000000" w:rsidRPr="00000000" w14:paraId="00000125">
      <w:pPr>
        <w:pageBreakBefore w:val="0"/>
        <w:rPr>
          <w:rFonts w:ascii="Lucida Sans" w:cs="Lucida Sans" w:eastAsia="Lucida Sans" w:hAnsi="Lucida Sans"/>
          <w:b w:val="1"/>
          <w:color w:val="1a9988"/>
          <w:sz w:val="20"/>
          <w:szCs w:val="20"/>
        </w:rPr>
      </w:pPr>
      <w:r w:rsidDel="00000000" w:rsidR="00000000" w:rsidRPr="00000000">
        <w:rPr>
          <w:rtl w:val="0"/>
        </w:rPr>
      </w:r>
    </w:p>
    <w:bookmarkStart w:colFirst="0" w:colLast="0" w:name="8duwf26v5fjq" w:id="2"/>
    <w:bookmarkEnd w:id="2"/>
    <w:p w:rsidR="00000000" w:rsidDel="00000000" w:rsidP="00000000" w:rsidRDefault="00000000" w:rsidRPr="00000000" w14:paraId="00000126">
      <w:pPr>
        <w:pageBreakBefore w:val="0"/>
        <w:rPr>
          <w:rFonts w:ascii="Lucida Sans" w:cs="Lucida Sans" w:eastAsia="Lucida Sans" w:hAnsi="Lucida Sans"/>
          <w:b w:val="1"/>
          <w:color w:val="1a9988"/>
        </w:rPr>
      </w:pPr>
      <w:r w:rsidDel="00000000" w:rsidR="00000000" w:rsidRPr="00000000">
        <w:rPr>
          <w:rFonts w:ascii="Lucida Sans" w:cs="Lucida Sans" w:eastAsia="Lucida Sans" w:hAnsi="Lucida Sans"/>
          <w:b w:val="1"/>
          <w:color w:val="1a9988"/>
          <w:rtl w:val="0"/>
        </w:rPr>
        <w:t xml:space="preserve">Task </w:t>
      </w:r>
      <w:r w:rsidDel="00000000" w:rsidR="00000000" w:rsidRPr="00000000">
        <w:rPr>
          <w:rFonts w:ascii="Lucida Sans" w:cs="Lucida Sans" w:eastAsia="Lucida Sans" w:hAnsi="Lucida Sans"/>
          <w:b w:val="1"/>
          <w:color w:val="1a9988"/>
          <w:rtl w:val="0"/>
        </w:rPr>
        <w:t xml:space="preserve">Analysis</w:t>
      </w:r>
      <w:r w:rsidDel="00000000" w:rsidR="00000000" w:rsidRPr="00000000">
        <w:rPr>
          <w:rtl w:val="0"/>
        </w:rPr>
      </w:r>
    </w:p>
    <w:p w:rsidR="00000000" w:rsidDel="00000000" w:rsidP="00000000" w:rsidRDefault="00000000" w:rsidRPr="00000000" w14:paraId="00000127">
      <w:pPr>
        <w:pageBreakBefore w:val="0"/>
        <w:rPr>
          <w:rFonts w:ascii="Lucida Sans" w:cs="Lucida Sans" w:eastAsia="Lucida Sans" w:hAnsi="Lucida Sans"/>
          <w:b w:val="1"/>
          <w:sz w:val="20"/>
          <w:szCs w:val="20"/>
        </w:rPr>
      </w:pPr>
      <w:r w:rsidDel="00000000" w:rsidR="00000000" w:rsidRPr="00000000">
        <w:rPr>
          <w:rtl w:val="0"/>
        </w:rPr>
      </w:r>
    </w:p>
    <w:tbl>
      <w:tblPr>
        <w:tblStyle w:val="Table17"/>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27c2ad" w:val="clear"/>
            <w:tcMar>
              <w:top w:w="100.0" w:type="dxa"/>
              <w:left w:w="100.0" w:type="dxa"/>
              <w:bottom w:w="100.0" w:type="dxa"/>
              <w:right w:w="100.0" w:type="dxa"/>
            </w:tcMar>
            <w:vAlign w:val="top"/>
          </w:tcPr>
          <w:p w:rsidR="00000000" w:rsidDel="00000000" w:rsidP="00000000" w:rsidRDefault="00000000" w:rsidRPr="00000000" w14:paraId="00000128">
            <w:pPr>
              <w:pageBreakBefore w:val="0"/>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i w:val="1"/>
                <w:sz w:val="20"/>
                <w:szCs w:val="20"/>
                <w:rtl w:val="0"/>
              </w:rPr>
              <w:t xml:space="preserve">Directions to Educators: </w:t>
            </w:r>
            <w:r w:rsidDel="00000000" w:rsidR="00000000" w:rsidRPr="00000000">
              <w:rPr>
                <w:rFonts w:ascii="Lucida Sans" w:cs="Lucida Sans" w:eastAsia="Lucida Sans" w:hAnsi="Lucida Sans"/>
                <w:sz w:val="20"/>
                <w:szCs w:val="20"/>
                <w:rtl w:val="0"/>
              </w:rPr>
              <w:t xml:space="preserve">Consider</w:t>
            </w:r>
            <w:r w:rsidDel="00000000" w:rsidR="00000000" w:rsidRPr="00000000">
              <w:rPr>
                <w:rFonts w:ascii="Lucida Sans" w:cs="Lucida Sans" w:eastAsia="Lucida Sans" w:hAnsi="Lucida Sans"/>
                <w:sz w:val="20"/>
                <w:szCs w:val="20"/>
                <w:rtl w:val="0"/>
              </w:rPr>
              <w:t xml:space="preserve"> how well aligned to the HAC Tenets the</w:t>
            </w:r>
            <w:r w:rsidDel="00000000" w:rsidR="00000000" w:rsidRPr="00000000">
              <w:rPr>
                <w:rFonts w:ascii="Lucida Sans" w:cs="Lucida Sans" w:eastAsia="Lucida Sans" w:hAnsi="Lucida Sans"/>
                <w:sz w:val="20"/>
                <w:szCs w:val="20"/>
                <w:rtl w:val="0"/>
              </w:rPr>
              <w:t xml:space="preserve"> major tasks and assessments i</w:t>
            </w:r>
            <w:r w:rsidDel="00000000" w:rsidR="00000000" w:rsidRPr="00000000">
              <w:rPr>
                <w:rFonts w:ascii="Lucida Sans" w:cs="Lucida Sans" w:eastAsia="Lucida Sans" w:hAnsi="Lucida Sans"/>
                <w:sz w:val="20"/>
                <w:szCs w:val="20"/>
                <w:rtl w:val="0"/>
              </w:rPr>
              <w:t xml:space="preserve">n this unit are, including:</w:t>
            </w:r>
          </w:p>
          <w:p w:rsidR="00000000" w:rsidDel="00000000" w:rsidP="00000000" w:rsidRDefault="00000000" w:rsidRPr="00000000" w14:paraId="00000129">
            <w:pPr>
              <w:pageBreakBefore w:val="0"/>
              <w:widowControl w:val="0"/>
              <w:numPr>
                <w:ilvl w:val="0"/>
                <w:numId w:val="2"/>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Essays or narratives</w:t>
            </w:r>
          </w:p>
          <w:p w:rsidR="00000000" w:rsidDel="00000000" w:rsidP="00000000" w:rsidRDefault="00000000" w:rsidRPr="00000000" w14:paraId="0000012A">
            <w:pPr>
              <w:pageBreakBefore w:val="0"/>
              <w:widowControl w:val="0"/>
              <w:numPr>
                <w:ilvl w:val="0"/>
                <w:numId w:val="2"/>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Written assessment</w:t>
            </w:r>
          </w:p>
          <w:p w:rsidR="00000000" w:rsidDel="00000000" w:rsidP="00000000" w:rsidRDefault="00000000" w:rsidRPr="00000000" w14:paraId="0000012B">
            <w:pPr>
              <w:pageBreakBefore w:val="0"/>
              <w:widowControl w:val="0"/>
              <w:numPr>
                <w:ilvl w:val="0"/>
                <w:numId w:val="2"/>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Performance tasks</w:t>
            </w:r>
          </w:p>
          <w:p w:rsidR="00000000" w:rsidDel="00000000" w:rsidP="00000000" w:rsidRDefault="00000000" w:rsidRPr="00000000" w14:paraId="0000012C">
            <w:pPr>
              <w:pageBreakBefore w:val="0"/>
              <w:widowControl w:val="0"/>
              <w:numPr>
                <w:ilvl w:val="0"/>
                <w:numId w:val="2"/>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Other</w:t>
            </w:r>
            <w:r w:rsidDel="00000000" w:rsidR="00000000" w:rsidRPr="00000000">
              <w:rPr>
                <w:rtl w:val="0"/>
              </w:rPr>
            </w:r>
          </w:p>
          <w:p w:rsidR="00000000" w:rsidDel="00000000" w:rsidP="00000000" w:rsidRDefault="00000000" w:rsidRPr="00000000" w14:paraId="0000012D">
            <w:pPr>
              <w:pageBreakBefore w:val="0"/>
              <w:widowControl w:val="0"/>
              <w:spacing w:line="240" w:lineRule="auto"/>
              <w:rPr>
                <w:rFonts w:ascii="Lucida Sans" w:cs="Lucida Sans" w:eastAsia="Lucida Sans" w:hAnsi="Lucida Sans"/>
                <w:sz w:val="20"/>
                <w:szCs w:val="20"/>
              </w:rPr>
            </w:pPr>
            <w:r w:rsidDel="00000000" w:rsidR="00000000" w:rsidRPr="00000000">
              <w:rPr>
                <w:rtl w:val="0"/>
              </w:rPr>
            </w:r>
          </w:p>
        </w:tc>
      </w:tr>
    </w:tbl>
    <w:p w:rsidR="00000000" w:rsidDel="00000000" w:rsidP="00000000" w:rsidRDefault="00000000" w:rsidRPr="00000000" w14:paraId="0000012E">
      <w:pPr>
        <w:pageBreakBefore w:val="0"/>
        <w:rPr>
          <w:rFonts w:ascii="Lucida Sans" w:cs="Lucida Sans" w:eastAsia="Lucida Sans" w:hAnsi="Lucida Sans"/>
          <w:b w:val="1"/>
          <w:color w:val="dd7e6b"/>
          <w:sz w:val="20"/>
          <w:szCs w:val="20"/>
        </w:rPr>
      </w:pPr>
      <w:r w:rsidDel="00000000" w:rsidR="00000000" w:rsidRPr="00000000">
        <w:rPr>
          <w:rtl w:val="0"/>
        </w:rPr>
      </w:r>
    </w:p>
    <w:tbl>
      <w:tblPr>
        <w:tblStyle w:val="Table18"/>
        <w:tblW w:w="1441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2415"/>
        <w:gridCol w:w="5445"/>
        <w:gridCol w:w="3885"/>
        <w:tblGridChange w:id="0">
          <w:tblGrid>
            <w:gridCol w:w="2670"/>
            <w:gridCol w:w="2415"/>
            <w:gridCol w:w="5445"/>
            <w:gridCol w:w="3885"/>
          </w:tblGrid>
        </w:tblGridChange>
      </w:tblGrid>
      <w:tr>
        <w:trPr>
          <w:cantSplit w:val="0"/>
          <w:trHeight w:val="3255" w:hRule="atLeast"/>
          <w:tblHeader w:val="0"/>
        </w:trPr>
        <w:tc>
          <w:tcPr>
            <w:gridSpan w:val="2"/>
            <w:shd w:fill="27c2ad" w:val="clear"/>
            <w:tcMar>
              <w:top w:w="100.0" w:type="dxa"/>
              <w:left w:w="100.0" w:type="dxa"/>
              <w:bottom w:w="100.0" w:type="dxa"/>
              <w:right w:w="100.0" w:type="dxa"/>
            </w:tcMar>
            <w:vAlign w:val="top"/>
          </w:tcPr>
          <w:p w:rsidR="00000000" w:rsidDel="00000000" w:rsidP="00000000" w:rsidRDefault="00000000" w:rsidRPr="00000000" w14:paraId="0000012F">
            <w:pPr>
              <w:pageBreakBefore w:val="0"/>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What is the task? </w:t>
            </w:r>
          </w:p>
          <w:p w:rsidR="00000000" w:rsidDel="00000000" w:rsidP="00000000" w:rsidRDefault="00000000" w:rsidRPr="00000000" w14:paraId="00000130">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131">
            <w:pPr>
              <w:pageBreakBefore w:val="0"/>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Also note:</w:t>
            </w:r>
          </w:p>
          <w:p w:rsidR="00000000" w:rsidDel="00000000" w:rsidP="00000000" w:rsidRDefault="00000000" w:rsidRPr="00000000" w14:paraId="00000132">
            <w:pPr>
              <w:pageBreakBefore w:val="0"/>
              <w:widowControl w:val="0"/>
              <w:numPr>
                <w:ilvl w:val="0"/>
                <w:numId w:val="1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What is the format (written, verbal, etc.)? </w:t>
            </w:r>
          </w:p>
          <w:p w:rsidR="00000000" w:rsidDel="00000000" w:rsidP="00000000" w:rsidRDefault="00000000" w:rsidRPr="00000000" w14:paraId="00000133">
            <w:pPr>
              <w:pageBreakBefore w:val="0"/>
              <w:widowControl w:val="0"/>
              <w:numPr>
                <w:ilvl w:val="0"/>
                <w:numId w:val="1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What is the focus (content and skill)? </w:t>
            </w:r>
            <w:r w:rsidDel="00000000" w:rsidR="00000000" w:rsidRPr="00000000">
              <w:rPr>
                <w:rtl w:val="0"/>
              </w:rPr>
            </w:r>
          </w:p>
          <w:p w:rsidR="00000000" w:rsidDel="00000000" w:rsidP="00000000" w:rsidRDefault="00000000" w:rsidRPr="00000000" w14:paraId="00000134">
            <w:pPr>
              <w:pageBreakBefore w:val="0"/>
              <w:widowControl w:val="0"/>
              <w:numPr>
                <w:ilvl w:val="0"/>
                <w:numId w:val="1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When during the unit is the task? </w:t>
            </w:r>
          </w:p>
          <w:p w:rsidR="00000000" w:rsidDel="00000000" w:rsidP="00000000" w:rsidRDefault="00000000" w:rsidRPr="00000000" w14:paraId="00000135">
            <w:pPr>
              <w:pageBreakBefore w:val="0"/>
              <w:widowControl w:val="0"/>
              <w:numPr>
                <w:ilvl w:val="0"/>
                <w:numId w:val="1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Does the task address any of the course tenets? If so, list the tenet(s), and how the task supports the identified tenet. If not, note that as well. </w:t>
            </w:r>
          </w:p>
        </w:tc>
        <w:tc>
          <w:tcPr>
            <w:shd w:fill="27c2ad"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Who is doing the work in this task? </w:t>
            </w:r>
            <w:r w:rsidDel="00000000" w:rsidR="00000000" w:rsidRPr="00000000">
              <w:rPr>
                <w:rFonts w:ascii="Lucida Sans" w:cs="Lucida Sans" w:eastAsia="Lucida Sans" w:hAnsi="Lucida Sans"/>
                <w:sz w:val="20"/>
                <w:szCs w:val="20"/>
                <w:rtl w:val="0"/>
              </w:rPr>
              <w:t xml:space="preserve">The work of learning and critical analysis</w:t>
            </w:r>
            <w:r w:rsidDel="00000000" w:rsidR="00000000" w:rsidRPr="00000000">
              <w:rPr>
                <w:rFonts w:ascii="Lucida Sans" w:cs="Lucida Sans" w:eastAsia="Lucida Sans" w:hAnsi="Lucida Sans"/>
                <w:sz w:val="20"/>
                <w:szCs w:val="20"/>
                <w:vertAlign w:val="superscript"/>
              </w:rPr>
              <w:footnoteReference w:customMarkFollows="0" w:id="5"/>
            </w:r>
            <w:r w:rsidDel="00000000" w:rsidR="00000000" w:rsidRPr="00000000">
              <w:rPr>
                <w:rFonts w:ascii="Lucida Sans" w:cs="Lucida Sans" w:eastAsia="Lucida Sans" w:hAnsi="Lucida Sans"/>
                <w:sz w:val="20"/>
                <w:szCs w:val="20"/>
                <w:rtl w:val="0"/>
              </w:rPr>
              <w:t xml:space="preserve"> is for students (rather than the teac</w:t>
            </w:r>
            <w:r w:rsidDel="00000000" w:rsidR="00000000" w:rsidRPr="00000000">
              <w:rPr>
                <w:rFonts w:ascii="Lucida Sans" w:cs="Lucida Sans" w:eastAsia="Lucida Sans" w:hAnsi="Lucida Sans"/>
                <w:sz w:val="20"/>
                <w:szCs w:val="20"/>
                <w:rtl w:val="0"/>
              </w:rPr>
              <w:t xml:space="preserve">her).</w:t>
            </w:r>
          </w:p>
          <w:p w:rsidR="00000000" w:rsidDel="00000000" w:rsidP="00000000" w:rsidRDefault="00000000" w:rsidRPr="00000000" w14:paraId="00000138">
            <w:pPr>
              <w:widowControl w:val="0"/>
              <w:spacing w:line="240" w:lineRule="auto"/>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139">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What needs to be considered for students to access the task? </w:t>
            </w:r>
            <w:r w:rsidDel="00000000" w:rsidR="00000000" w:rsidRPr="00000000">
              <w:rPr>
                <w:rFonts w:ascii="Lucida Sans" w:cs="Lucida Sans" w:eastAsia="Lucida Sans" w:hAnsi="Lucida Sans"/>
                <w:sz w:val="20"/>
                <w:szCs w:val="20"/>
                <w:rtl w:val="0"/>
              </w:rPr>
              <w:t xml:space="preserve">If scaffolds are needed, are these provided? </w:t>
            </w:r>
          </w:p>
          <w:p w:rsidR="00000000" w:rsidDel="00000000" w:rsidP="00000000" w:rsidRDefault="00000000" w:rsidRPr="00000000" w14:paraId="0000013A">
            <w:pPr>
              <w:widowControl w:val="0"/>
              <w:spacing w:line="240" w:lineRule="auto"/>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13B">
            <w:pPr>
              <w:widowControl w:val="0"/>
              <w:spacing w:line="240" w:lineRule="auto"/>
              <w:ind w:left="0" w:firstLine="0"/>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Do students have the opportunity to use all of their linguistic assets to complete the task?</w:t>
            </w:r>
            <w:r w:rsidDel="00000000" w:rsidR="00000000" w:rsidRPr="00000000">
              <w:rPr>
                <w:rFonts w:ascii="Lucida Sans" w:cs="Lucida Sans" w:eastAsia="Lucida Sans" w:hAnsi="Lucida Sans"/>
                <w:sz w:val="20"/>
                <w:szCs w:val="20"/>
                <w:rtl w:val="0"/>
              </w:rPr>
              <w:t xml:space="preserve"> (e.g., compose/speak in home language) </w:t>
            </w:r>
            <w:r w:rsidDel="00000000" w:rsidR="00000000" w:rsidRPr="00000000">
              <w:rPr>
                <w:rtl w:val="0"/>
              </w:rPr>
            </w:r>
          </w:p>
          <w:p w:rsidR="00000000" w:rsidDel="00000000" w:rsidP="00000000" w:rsidRDefault="00000000" w:rsidRPr="00000000" w14:paraId="0000013C">
            <w:pPr>
              <w:widowControl w:val="0"/>
              <w:spacing w:line="240" w:lineRule="auto"/>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13D">
            <w:pPr>
              <w:widowControl w:val="0"/>
              <w:spacing w:line="240" w:lineRule="auto"/>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13E">
            <w:pPr>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27c2ad"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How will this task show what students have learned and can do?</w:t>
            </w:r>
          </w:p>
          <w:p w:rsidR="00000000" w:rsidDel="00000000" w:rsidP="00000000" w:rsidRDefault="00000000" w:rsidRPr="00000000" w14:paraId="00000140">
            <w:pPr>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141">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What guidance is available to teachers to analyze evidence and respond to student learning? </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2">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6">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A">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E">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2">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6">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A">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pageBreakBefore w:val="0"/>
              <w:widowControl w:val="0"/>
              <w:spacing w:line="240" w:lineRule="auto"/>
              <w:rPr>
                <w:rFonts w:ascii="Lucida Sans" w:cs="Lucida Sans" w:eastAsia="Lucida Sans" w:hAnsi="Lucida Sans"/>
                <w:b w:val="1"/>
                <w:sz w:val="20"/>
                <w:szCs w:val="20"/>
              </w:rPr>
            </w:pPr>
            <w:r w:rsidDel="00000000" w:rsidR="00000000" w:rsidRPr="00000000">
              <w:rPr>
                <w:rtl w:val="0"/>
              </w:rPr>
            </w:r>
          </w:p>
        </w:tc>
      </w:tr>
    </w:tbl>
    <w:p w:rsidR="00000000" w:rsidDel="00000000" w:rsidP="00000000" w:rsidRDefault="00000000" w:rsidRPr="00000000" w14:paraId="0000015E">
      <w:pPr>
        <w:pageBreakBefore w:val="0"/>
        <w:rPr>
          <w:rFonts w:ascii="Lucida Sans" w:cs="Lucida Sans" w:eastAsia="Lucida Sans" w:hAnsi="Lucida Sans"/>
          <w:b w:val="1"/>
          <w:color w:val="dd7e6b"/>
          <w:sz w:val="20"/>
          <w:szCs w:val="20"/>
        </w:rPr>
      </w:pPr>
      <w:r w:rsidDel="00000000" w:rsidR="00000000" w:rsidRPr="00000000">
        <w:rPr>
          <w:rtl w:val="0"/>
        </w:rPr>
      </w:r>
    </w:p>
    <w:p w:rsidR="00000000" w:rsidDel="00000000" w:rsidP="00000000" w:rsidRDefault="00000000" w:rsidRPr="00000000" w14:paraId="0000015F">
      <w:pPr>
        <w:pageBreakBefore w:val="0"/>
        <w:jc w:val="cente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Task </w:t>
      </w:r>
      <w:r w:rsidDel="00000000" w:rsidR="00000000" w:rsidRPr="00000000">
        <w:rPr>
          <w:rFonts w:ascii="Lucida Sans" w:cs="Lucida Sans" w:eastAsia="Lucida Sans" w:hAnsi="Lucida Sans"/>
          <w:b w:val="1"/>
          <w:sz w:val="20"/>
          <w:szCs w:val="20"/>
          <w:rtl w:val="0"/>
        </w:rPr>
        <w:t xml:space="preserve">Adjustments</w:t>
      </w:r>
      <w:r w:rsidDel="00000000" w:rsidR="00000000" w:rsidRPr="00000000">
        <w:rPr>
          <w:rFonts w:ascii="Lucida Sans" w:cs="Lucida Sans" w:eastAsia="Lucida Sans" w:hAnsi="Lucida Sans"/>
          <w:b w:val="1"/>
          <w:sz w:val="20"/>
          <w:szCs w:val="20"/>
          <w:rtl w:val="0"/>
        </w:rPr>
        <w:t xml:space="preserve"> to Consider</w:t>
      </w:r>
    </w:p>
    <w:p w:rsidR="00000000" w:rsidDel="00000000" w:rsidP="00000000" w:rsidRDefault="00000000" w:rsidRPr="00000000" w14:paraId="00000160">
      <w:pPr>
        <w:pageBreakBefore w:val="0"/>
        <w:rPr>
          <w:rFonts w:ascii="Lucida Sans" w:cs="Lucida Sans" w:eastAsia="Lucida Sans" w:hAnsi="Lucida Sans"/>
          <w:b w:val="1"/>
          <w:sz w:val="20"/>
          <w:szCs w:val="20"/>
        </w:rPr>
      </w:pPr>
      <w:r w:rsidDel="00000000" w:rsidR="00000000" w:rsidRPr="00000000">
        <w:rPr>
          <w:rtl w:val="0"/>
        </w:rPr>
      </w:r>
    </w:p>
    <w:tbl>
      <w:tblPr>
        <w:tblStyle w:val="Table19"/>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27c2ad" w:val="clear"/>
            <w:tcMar>
              <w:top w:w="100.0" w:type="dxa"/>
              <w:left w:w="100.0" w:type="dxa"/>
              <w:bottom w:w="100.0" w:type="dxa"/>
              <w:right w:w="100.0" w:type="dxa"/>
            </w:tcMar>
            <w:vAlign w:val="top"/>
          </w:tcPr>
          <w:p w:rsidR="00000000" w:rsidDel="00000000" w:rsidP="00000000" w:rsidRDefault="00000000" w:rsidRPr="00000000" w14:paraId="00000161">
            <w:pPr>
              <w:pageBreakBefore w:val="0"/>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i w:val="1"/>
                <w:sz w:val="20"/>
                <w:szCs w:val="20"/>
                <w:rtl w:val="0"/>
              </w:rPr>
              <w:t xml:space="preserve">Directions to Educators: </w:t>
            </w:r>
            <w:r w:rsidDel="00000000" w:rsidR="00000000" w:rsidRPr="00000000">
              <w:rPr>
                <w:rFonts w:ascii="Lucida Sans" w:cs="Lucida Sans" w:eastAsia="Lucida Sans" w:hAnsi="Lucida Sans"/>
                <w:sz w:val="20"/>
                <w:szCs w:val="20"/>
                <w:rtl w:val="0"/>
              </w:rPr>
              <w:t xml:space="preserve">Note where modifications to a task, additional tasks, or replacement tasks might bette</w:t>
            </w:r>
            <w:r w:rsidDel="00000000" w:rsidR="00000000" w:rsidRPr="00000000">
              <w:rPr>
                <w:rFonts w:ascii="Lucida Sans" w:cs="Lucida Sans" w:eastAsia="Lucida Sans" w:hAnsi="Lucida Sans"/>
                <w:sz w:val="20"/>
                <w:szCs w:val="20"/>
                <w:rtl w:val="0"/>
              </w:rPr>
              <w:t xml:space="preserve">r attend to the four tenets.</w:t>
            </w:r>
            <w:r w:rsidDel="00000000" w:rsidR="00000000" w:rsidRPr="00000000">
              <w:rPr>
                <w:rFonts w:ascii="Lucida Sans" w:cs="Lucida Sans" w:eastAsia="Lucida Sans" w:hAnsi="Lucida Sans"/>
                <w:sz w:val="20"/>
                <w:szCs w:val="20"/>
                <w:rtl w:val="0"/>
              </w:rPr>
              <w:t xml:space="preserve"> Include a brief rationale for your modifications.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62">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163">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164">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165">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166">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167">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168">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169">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16A">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16B">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p w:rsidR="00000000" w:rsidDel="00000000" w:rsidP="00000000" w:rsidRDefault="00000000" w:rsidRPr="00000000" w14:paraId="0000016C">
            <w:pPr>
              <w:pageBreakBefore w:val="0"/>
              <w:widowControl w:val="0"/>
              <w:spacing w:line="240" w:lineRule="auto"/>
              <w:rPr>
                <w:rFonts w:ascii="Lucida Sans" w:cs="Lucida Sans" w:eastAsia="Lucida Sans" w:hAnsi="Lucida Sans"/>
                <w:b w:val="1"/>
                <w:i w:val="1"/>
                <w:sz w:val="20"/>
                <w:szCs w:val="20"/>
              </w:rPr>
            </w:pPr>
            <w:r w:rsidDel="00000000" w:rsidR="00000000" w:rsidRPr="00000000">
              <w:rPr>
                <w:rtl w:val="0"/>
              </w:rPr>
            </w:r>
          </w:p>
        </w:tc>
      </w:tr>
    </w:tbl>
    <w:p w:rsidR="00000000" w:rsidDel="00000000" w:rsidP="00000000" w:rsidRDefault="00000000" w:rsidRPr="00000000" w14:paraId="0000016D">
      <w:pPr>
        <w:pageBreakBefore w:val="0"/>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16E">
      <w:pPr>
        <w:rPr>
          <w:rFonts w:ascii="Lucida Sans" w:cs="Lucida Sans" w:eastAsia="Lucida Sans" w:hAnsi="Lucida Sans"/>
          <w:b w:val="1"/>
          <w:color w:val="2a7251"/>
          <w:sz w:val="20"/>
          <w:szCs w:val="20"/>
        </w:rPr>
      </w:pPr>
      <w:r w:rsidDel="00000000" w:rsidR="00000000" w:rsidRPr="00000000">
        <w:br w:type="page"/>
      </w:r>
      <w:r w:rsidDel="00000000" w:rsidR="00000000" w:rsidRPr="00000000">
        <w:rPr>
          <w:rtl w:val="0"/>
        </w:rPr>
      </w:r>
    </w:p>
    <w:bookmarkStart w:colFirst="0" w:colLast="0" w:name="w22iplugek92" w:id="3"/>
    <w:bookmarkEnd w:id="3"/>
    <w:p w:rsidR="00000000" w:rsidDel="00000000" w:rsidP="00000000" w:rsidRDefault="00000000" w:rsidRPr="00000000" w14:paraId="0000016F">
      <w:pPr>
        <w:rPr>
          <w:rFonts w:ascii="Lucida Sans" w:cs="Lucida Sans" w:eastAsia="Lucida Sans" w:hAnsi="Lucida Sans"/>
          <w:b w:val="1"/>
          <w:color w:val="674ea7"/>
        </w:rPr>
      </w:pPr>
      <w:r w:rsidDel="00000000" w:rsidR="00000000" w:rsidRPr="00000000">
        <w:rPr>
          <w:rFonts w:ascii="Lucida Sans" w:cs="Lucida Sans" w:eastAsia="Lucida Sans" w:hAnsi="Lucida Sans"/>
          <w:b w:val="1"/>
          <w:color w:val="674ea7"/>
          <w:rtl w:val="0"/>
        </w:rPr>
        <w:t xml:space="preserve">Planning and Next Steps</w:t>
      </w:r>
      <w:r w:rsidDel="00000000" w:rsidR="00000000" w:rsidRPr="00000000">
        <w:rPr>
          <w:rtl w:val="0"/>
        </w:rPr>
      </w:r>
    </w:p>
    <w:p w:rsidR="00000000" w:rsidDel="00000000" w:rsidP="00000000" w:rsidRDefault="00000000" w:rsidRPr="00000000" w14:paraId="00000170">
      <w:pPr>
        <w:rPr>
          <w:rFonts w:ascii="Lucida Sans" w:cs="Lucida Sans" w:eastAsia="Lucida Sans" w:hAnsi="Lucida Sans"/>
          <w:b w:val="1"/>
          <w:sz w:val="20"/>
          <w:szCs w:val="20"/>
        </w:rPr>
      </w:pPr>
      <w:r w:rsidDel="00000000" w:rsidR="00000000" w:rsidRPr="00000000">
        <w:rPr>
          <w:rtl w:val="0"/>
        </w:rPr>
      </w:r>
    </w:p>
    <w:tbl>
      <w:tblPr>
        <w:tblStyle w:val="Table20"/>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tcBorders>
              <w:top w:color="b4a7d6" w:space="0" w:sz="8" w:val="single"/>
              <w:left w:color="b4a7d6" w:space="0" w:sz="8" w:val="single"/>
              <w:bottom w:color="b4a7d6" w:space="0" w:sz="8" w:val="single"/>
              <w:right w:color="b4a7d6" w:space="0" w:sz="8" w:val="single"/>
            </w:tcBorders>
            <w:shd w:fill="b4a7d6"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i w:val="1"/>
                <w:sz w:val="20"/>
                <w:szCs w:val="20"/>
                <w:rtl w:val="0"/>
              </w:rPr>
              <w:t xml:space="preserve">Directions to Educators: </w:t>
            </w:r>
            <w:r w:rsidDel="00000000" w:rsidR="00000000" w:rsidRPr="00000000">
              <w:rPr>
                <w:rFonts w:ascii="Lucida Sans" w:cs="Lucida Sans" w:eastAsia="Lucida Sans" w:hAnsi="Lucida Sans"/>
                <w:sz w:val="20"/>
                <w:szCs w:val="20"/>
                <w:rtl w:val="0"/>
              </w:rPr>
              <w:t xml:space="preserve">Based on your analysis of the overall unit, texts, and tasks, determine your next steps for making changes and adaptations to the unit as written. Consider each </w:t>
            </w:r>
            <w:r w:rsidDel="00000000" w:rsidR="00000000" w:rsidRPr="00000000">
              <w:rPr>
                <w:rFonts w:ascii="Lucida Sans" w:cs="Lucida Sans" w:eastAsia="Lucida Sans" w:hAnsi="Lucida Sans"/>
                <w:sz w:val="20"/>
                <w:szCs w:val="20"/>
                <w:rtl w:val="0"/>
              </w:rPr>
              <w:t xml:space="preserve">tenet</w:t>
            </w:r>
            <w:r w:rsidDel="00000000" w:rsidR="00000000" w:rsidRPr="00000000">
              <w:rPr>
                <w:rFonts w:ascii="Lucida Sans" w:cs="Lucida Sans" w:eastAsia="Lucida Sans" w:hAnsi="Lucida Sans"/>
                <w:sz w:val="20"/>
                <w:szCs w:val="20"/>
                <w:rtl w:val="0"/>
              </w:rPr>
              <w:t xml:space="preserve"> and what might need adjustment to better align to it. </w:t>
            </w:r>
            <w:r w:rsidDel="00000000" w:rsidR="00000000" w:rsidRPr="00000000">
              <w:rPr>
                <w:rFonts w:ascii="Lucida Sans" w:cs="Lucida Sans" w:eastAsia="Lucida Sans" w:hAnsi="Lucida Sans"/>
                <w:sz w:val="20"/>
                <w:szCs w:val="20"/>
                <w:rtl w:val="0"/>
              </w:rPr>
              <w:t xml:space="preserve">As you answer the questions below, be sure to note the rationale for your changes, using evidence from your analysis above. </w:t>
            </w:r>
          </w:p>
          <w:p w:rsidR="00000000" w:rsidDel="00000000" w:rsidP="00000000" w:rsidRDefault="00000000" w:rsidRPr="00000000" w14:paraId="00000172">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73">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Use </w:t>
            </w:r>
            <w:r w:rsidDel="00000000" w:rsidR="00000000" w:rsidRPr="00000000">
              <w:rPr>
                <w:rFonts w:ascii="Lucida Sans" w:cs="Lucida Sans" w:eastAsia="Lucida Sans" w:hAnsi="Lucida Sans"/>
                <w:sz w:val="20"/>
                <w:szCs w:val="20"/>
                <w:rtl w:val="0"/>
              </w:rPr>
              <w:t xml:space="preserve">the resources listed in the</w:t>
            </w:r>
            <w:r w:rsidDel="00000000" w:rsidR="00000000" w:rsidRPr="00000000">
              <w:rPr>
                <w:rFonts w:ascii="Lucida Sans" w:cs="Lucida Sans" w:eastAsia="Lucida Sans" w:hAnsi="Lucida Sans"/>
                <w:sz w:val="20"/>
                <w:szCs w:val="20"/>
                <w:rtl w:val="0"/>
              </w:rPr>
              <w:t xml:space="preserve"> </w:t>
            </w:r>
            <w:hyperlink w:anchor="e7qeb67aq43q">
              <w:r w:rsidDel="00000000" w:rsidR="00000000" w:rsidRPr="00000000">
                <w:rPr>
                  <w:rFonts w:ascii="Lucida Sans" w:cs="Lucida Sans" w:eastAsia="Lucida Sans" w:hAnsi="Lucida Sans"/>
                  <w:sz w:val="20"/>
                  <w:szCs w:val="20"/>
                  <w:u w:val="single"/>
                  <w:rtl w:val="0"/>
                </w:rPr>
                <w:t xml:space="preserve">Resource and Sample Activity Appendix</w:t>
              </w:r>
            </w:hyperlink>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sz w:val="20"/>
                <w:szCs w:val="20"/>
                <w:rtl w:val="0"/>
              </w:rPr>
              <w:t xml:space="preserve">table as helpful.</w:t>
            </w:r>
            <w:r w:rsidDel="00000000" w:rsidR="00000000" w:rsidRPr="00000000">
              <w:rPr>
                <w:rtl w:val="0"/>
              </w:rPr>
            </w:r>
          </w:p>
        </w:tc>
      </w:tr>
    </w:tbl>
    <w:p w:rsidR="00000000" w:rsidDel="00000000" w:rsidP="00000000" w:rsidRDefault="00000000" w:rsidRPr="00000000" w14:paraId="00000174">
      <w:pPr>
        <w:rPr>
          <w:rFonts w:ascii="Lucida Sans" w:cs="Lucida Sans" w:eastAsia="Lucida Sans" w:hAnsi="Lucida Sans"/>
          <w:b w:val="1"/>
          <w:sz w:val="20"/>
          <w:szCs w:val="20"/>
        </w:rPr>
      </w:pPr>
      <w:r w:rsidDel="00000000" w:rsidR="00000000" w:rsidRPr="00000000">
        <w:rPr>
          <w:rtl w:val="0"/>
        </w:rPr>
      </w:r>
    </w:p>
    <w:tbl>
      <w:tblPr>
        <w:tblStyle w:val="Table21"/>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90"/>
        <w:gridCol w:w="510"/>
        <w:gridCol w:w="3600"/>
        <w:gridCol w:w="3600"/>
        <w:tblGridChange w:id="0">
          <w:tblGrid>
            <w:gridCol w:w="6690"/>
            <w:gridCol w:w="510"/>
            <w:gridCol w:w="3600"/>
            <w:gridCol w:w="3600"/>
          </w:tblGrid>
        </w:tblGridChange>
      </w:tblGrid>
      <w:tr>
        <w:trPr>
          <w:cantSplit w:val="0"/>
          <w:tblHeader w:val="0"/>
        </w:trPr>
        <w:tc>
          <w:tcPr>
            <w:shd w:fill="b4a7d6"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Identity </w:t>
            </w:r>
            <w:r w:rsidDel="00000000" w:rsidR="00000000" w:rsidRPr="00000000">
              <w:rPr>
                <w:rtl w:val="0"/>
              </w:rPr>
            </w:r>
          </w:p>
          <w:p w:rsidR="00000000" w:rsidDel="00000000" w:rsidP="00000000" w:rsidRDefault="00000000" w:rsidRPr="00000000" w14:paraId="00000176">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can this unit be adapted to:</w:t>
            </w:r>
          </w:p>
          <w:p w:rsidR="00000000" w:rsidDel="00000000" w:rsidP="00000000" w:rsidRDefault="00000000" w:rsidRPr="00000000" w14:paraId="00000177">
            <w:pPr>
              <w:widowControl w:val="0"/>
              <w:numPr>
                <w:ilvl w:val="0"/>
                <w:numId w:val="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Help students to learn something about themselves and/or others (including windows, mirrors, sliding glass doors)?</w:t>
            </w:r>
          </w:p>
          <w:p w:rsidR="00000000" w:rsidDel="00000000" w:rsidP="00000000" w:rsidRDefault="00000000" w:rsidRPr="00000000" w14:paraId="00000178">
            <w:pPr>
              <w:widowControl w:val="0"/>
              <w:numPr>
                <w:ilvl w:val="0"/>
                <w:numId w:val="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Affirm student identities?</w:t>
            </w:r>
          </w:p>
          <w:p w:rsidR="00000000" w:rsidDel="00000000" w:rsidP="00000000" w:rsidRDefault="00000000" w:rsidRPr="00000000" w14:paraId="00000179">
            <w:pPr>
              <w:widowControl w:val="0"/>
              <w:numPr>
                <w:ilvl w:val="0"/>
                <w:numId w:val="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Challenge student identities?</w:t>
              <w:tab/>
            </w:r>
          </w:p>
          <w:p w:rsidR="00000000" w:rsidDel="00000000" w:rsidP="00000000" w:rsidRDefault="00000000" w:rsidRPr="00000000" w14:paraId="0000017A">
            <w:pPr>
              <w:widowControl w:val="0"/>
              <w:numPr>
                <w:ilvl w:val="0"/>
                <w:numId w:val="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Take advantage </w:t>
            </w:r>
            <w:r w:rsidDel="00000000" w:rsidR="00000000" w:rsidRPr="00000000">
              <w:rPr>
                <w:rFonts w:ascii="Lucida Sans" w:cs="Lucida Sans" w:eastAsia="Lucida Sans" w:hAnsi="Lucida Sans"/>
                <w:sz w:val="20"/>
                <w:szCs w:val="20"/>
                <w:rtl w:val="0"/>
              </w:rPr>
              <w:t xml:space="preserve">of the third</w:t>
            </w:r>
            <w:r w:rsidDel="00000000" w:rsidR="00000000" w:rsidRPr="00000000">
              <w:rPr>
                <w:rFonts w:ascii="Lucida Sans" w:cs="Lucida Sans" w:eastAsia="Lucida Sans" w:hAnsi="Lucida Sans"/>
                <w:sz w:val="20"/>
                <w:szCs w:val="20"/>
                <w:rtl w:val="0"/>
              </w:rPr>
              <w:t xml:space="preserve"> period to support individual, </w:t>
            </w:r>
            <w:r w:rsidDel="00000000" w:rsidR="00000000" w:rsidRPr="00000000">
              <w:rPr>
                <w:rFonts w:ascii="Lucida Sans" w:cs="Lucida Sans" w:eastAsia="Lucida Sans" w:hAnsi="Lucida Sans"/>
                <w:sz w:val="20"/>
                <w:szCs w:val="20"/>
                <w:rtl w:val="0"/>
              </w:rPr>
              <w:t xml:space="preserve">personalized</w:t>
            </w:r>
            <w:r w:rsidDel="00000000" w:rsidR="00000000" w:rsidRPr="00000000">
              <w:rPr>
                <w:rFonts w:ascii="Lucida Sans" w:cs="Lucida Sans" w:eastAsia="Lucida Sans" w:hAnsi="Lucida Sans"/>
                <w:sz w:val="20"/>
                <w:szCs w:val="20"/>
                <w:rtl w:val="0"/>
              </w:rPr>
              <w:t xml:space="preserve"> learning for </w:t>
            </w:r>
            <w:r w:rsidDel="00000000" w:rsidR="00000000" w:rsidRPr="00000000">
              <w:rPr>
                <w:rFonts w:ascii="Lucida Sans" w:cs="Lucida Sans" w:eastAsia="Lucida Sans" w:hAnsi="Lucida Sans"/>
                <w:sz w:val="20"/>
                <w:szCs w:val="20"/>
                <w:rtl w:val="0"/>
              </w:rPr>
              <w:t xml:space="preserve">students’ identities</w:t>
            </w:r>
            <w:r w:rsidDel="00000000" w:rsidR="00000000" w:rsidRPr="00000000">
              <w:rPr>
                <w:rFonts w:ascii="Lucida Sans" w:cs="Lucida Sans" w:eastAsia="Lucida Sans" w:hAnsi="Lucida Sans"/>
                <w:sz w:val="20"/>
                <w:szCs w:val="20"/>
                <w:rtl w:val="0"/>
              </w:rPr>
              <w:t xml:space="preserve">?</w:t>
            </w:r>
          </w:p>
        </w:tc>
        <w:tc>
          <w:tcPr>
            <w:gridSpan w:val="3"/>
            <w:shd w:fill="b4a7d6"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Community</w:t>
            </w:r>
            <w:r w:rsidDel="00000000" w:rsidR="00000000" w:rsidRPr="00000000">
              <w:rPr>
                <w:rFonts w:ascii="Lucida Sans" w:cs="Lucida Sans" w:eastAsia="Lucida Sans" w:hAnsi="Lucida Sans"/>
                <w:b w:val="1"/>
                <w:sz w:val="20"/>
                <w:szCs w:val="20"/>
                <w:rtl w:val="0"/>
              </w:rPr>
              <w:t xml:space="preserve"> </w:t>
            </w:r>
          </w:p>
          <w:p w:rsidR="00000000" w:rsidDel="00000000" w:rsidP="00000000" w:rsidRDefault="00000000" w:rsidRPr="00000000" w14:paraId="0000017C">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can this unit be adapted to:</w:t>
            </w:r>
            <w:r w:rsidDel="00000000" w:rsidR="00000000" w:rsidRPr="00000000">
              <w:rPr>
                <w:rtl w:val="0"/>
              </w:rPr>
            </w:r>
          </w:p>
          <w:p w:rsidR="00000000" w:rsidDel="00000000" w:rsidP="00000000" w:rsidRDefault="00000000" w:rsidRPr="00000000" w14:paraId="0000017D">
            <w:pPr>
              <w:widowControl w:val="0"/>
              <w:numPr>
                <w:ilvl w:val="0"/>
                <w:numId w:val="7"/>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Build relationships among students and adults in HAC?</w:t>
            </w:r>
          </w:p>
          <w:p w:rsidR="00000000" w:rsidDel="00000000" w:rsidP="00000000" w:rsidRDefault="00000000" w:rsidRPr="00000000" w14:paraId="0000017E">
            <w:pPr>
              <w:widowControl w:val="0"/>
              <w:numPr>
                <w:ilvl w:val="0"/>
                <w:numId w:val="7"/>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Support students in growing as individuals and as a group?</w:t>
            </w:r>
          </w:p>
          <w:p w:rsidR="00000000" w:rsidDel="00000000" w:rsidP="00000000" w:rsidRDefault="00000000" w:rsidRPr="00000000" w14:paraId="0000017F">
            <w:pPr>
              <w:widowControl w:val="0"/>
              <w:numPr>
                <w:ilvl w:val="0"/>
                <w:numId w:val="7"/>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Cultivate a sense of belonging and psychological safety?</w:t>
            </w:r>
          </w:p>
          <w:p w:rsidR="00000000" w:rsidDel="00000000" w:rsidP="00000000" w:rsidRDefault="00000000" w:rsidRPr="00000000" w14:paraId="00000180">
            <w:pPr>
              <w:widowControl w:val="0"/>
              <w:numPr>
                <w:ilvl w:val="0"/>
                <w:numId w:val="7"/>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Provide space for collaborative learning?</w:t>
            </w:r>
          </w:p>
          <w:p w:rsidR="00000000" w:rsidDel="00000000" w:rsidP="00000000" w:rsidRDefault="00000000" w:rsidRPr="00000000" w14:paraId="00000181">
            <w:pPr>
              <w:widowControl w:val="0"/>
              <w:numPr>
                <w:ilvl w:val="0"/>
                <w:numId w:val="7"/>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Help students to leverage individual and group identities to build a collaborative learning community?</w:t>
            </w:r>
          </w:p>
          <w:p w:rsidR="00000000" w:rsidDel="00000000" w:rsidP="00000000" w:rsidRDefault="00000000" w:rsidRPr="00000000" w14:paraId="00000182">
            <w:pPr>
              <w:widowControl w:val="0"/>
              <w:numPr>
                <w:ilvl w:val="0"/>
                <w:numId w:val="7"/>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Take advantage of the third period to build a learning community that honors all of the identities in the classroom?</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tc>
        <w:tc>
          <w:tcPr>
            <w:gridSpan w:val="3"/>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87">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88">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89">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8A">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8B">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8C">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8D">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8E">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8F">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90">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91">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92">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93">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94">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95">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96">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97">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98">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p w:rsidR="00000000" w:rsidDel="00000000" w:rsidP="00000000" w:rsidRDefault="00000000" w:rsidRPr="00000000" w14:paraId="00000199">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tc>
      </w:tr>
      <w:tr>
        <w:trPr>
          <w:cantSplit w:val="0"/>
          <w:trHeight w:val="400" w:hRule="atLeast"/>
          <w:tblHeader w:val="0"/>
        </w:trPr>
        <w:tc>
          <w:tcPr>
            <w:shd w:fill="b4a7d6"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Literacy</w:t>
            </w:r>
            <w:r w:rsidDel="00000000" w:rsidR="00000000" w:rsidRPr="00000000">
              <w:rPr>
                <w:rFonts w:ascii="Lucida Sans" w:cs="Lucida Sans" w:eastAsia="Lucida Sans" w:hAnsi="Lucida Sans"/>
                <w:b w:val="1"/>
                <w:sz w:val="20"/>
                <w:szCs w:val="20"/>
                <w:rtl w:val="0"/>
              </w:rPr>
              <w:t xml:space="preserve"> </w:t>
            </w:r>
          </w:p>
          <w:p w:rsidR="00000000" w:rsidDel="00000000" w:rsidP="00000000" w:rsidRDefault="00000000" w:rsidRPr="00000000" w14:paraId="0000019D">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can this unit be adapted to:</w:t>
            </w:r>
          </w:p>
          <w:p w:rsidR="00000000" w:rsidDel="00000000" w:rsidP="00000000" w:rsidRDefault="00000000" w:rsidRPr="00000000" w14:paraId="0000019E">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Build student skills in reading, writing, speaking, and listening?</w:t>
            </w:r>
          </w:p>
          <w:p w:rsidR="00000000" w:rsidDel="00000000" w:rsidP="00000000" w:rsidRDefault="00000000" w:rsidRPr="00000000" w14:paraId="0000019F">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Contribute to building knowledge about a topic aligned to state social studies standards, student identities, and interests, and critical consciousness? </w:t>
            </w:r>
          </w:p>
          <w:p w:rsidR="00000000" w:rsidDel="00000000" w:rsidP="00000000" w:rsidRDefault="00000000" w:rsidRPr="00000000" w14:paraId="000001A0">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Support grade-level literacy for all students at various levels without altering content or segregation students? </w:t>
            </w:r>
          </w:p>
          <w:p w:rsidR="00000000" w:rsidDel="00000000" w:rsidP="00000000" w:rsidRDefault="00000000" w:rsidRPr="00000000" w14:paraId="000001A1">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Leverage the established collaborative learning community to support individual learning?</w:t>
            </w:r>
          </w:p>
          <w:p w:rsidR="00000000" w:rsidDel="00000000" w:rsidP="00000000" w:rsidRDefault="00000000" w:rsidRPr="00000000" w14:paraId="000001A2">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Take advantage of the third period to build on the assets of student identity and the learning community to support individual, personalized learning for students’ literacy acceleration and directly address any needed foundational reading including p</w:t>
            </w:r>
            <w:r w:rsidDel="00000000" w:rsidR="00000000" w:rsidRPr="00000000">
              <w:rPr>
                <w:rFonts w:ascii="Lucida Sans" w:cs="Lucida Sans" w:eastAsia="Lucida Sans" w:hAnsi="Lucida Sans"/>
                <w:sz w:val="20"/>
                <w:szCs w:val="20"/>
                <w:rtl w:val="0"/>
              </w:rPr>
              <w:t xml:space="preserve">honological awareness, decoding and word recognition, fluency, vocabulary, knowledge, and reading comprehension</w:t>
            </w:r>
            <w:r w:rsidDel="00000000" w:rsidR="00000000" w:rsidRPr="00000000">
              <w:rPr>
                <w:rFonts w:ascii="Lucida Sans" w:cs="Lucida Sans" w:eastAsia="Lucida Sans" w:hAnsi="Lucida Sans"/>
                <w:sz w:val="20"/>
                <w:szCs w:val="20"/>
                <w:rtl w:val="0"/>
              </w:rPr>
              <w:t xml:space="preserve">?</w:t>
            </w:r>
          </w:p>
        </w:tc>
        <w:tc>
          <w:tcPr>
            <w:gridSpan w:val="3"/>
            <w:shd w:fill="b4a7d6"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Criticality </w:t>
            </w:r>
          </w:p>
          <w:p w:rsidR="00000000" w:rsidDel="00000000" w:rsidP="00000000" w:rsidRDefault="00000000" w:rsidRPr="00000000" w14:paraId="000001A4">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can this unit be adapted to:</w:t>
            </w:r>
          </w:p>
          <w:p w:rsidR="00000000" w:rsidDel="00000000" w:rsidP="00000000" w:rsidRDefault="00000000" w:rsidRPr="00000000" w14:paraId="000001A5">
            <w:pPr>
              <w:widowControl w:val="0"/>
              <w:numPr>
                <w:ilvl w:val="0"/>
                <w:numId w:val="16"/>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Engage students’ thinking about the causes and the impact of power, racism, oppression and </w:t>
            </w:r>
            <w:r w:rsidDel="00000000" w:rsidR="00000000" w:rsidRPr="00000000">
              <w:rPr>
                <w:rFonts w:ascii="Lucida Sans" w:cs="Lucida Sans" w:eastAsia="Lucida Sans" w:hAnsi="Lucida Sans"/>
                <w:sz w:val="20"/>
                <w:szCs w:val="20"/>
                <w:rtl w:val="0"/>
              </w:rPr>
              <w:t xml:space="preserve">inequity</w:t>
            </w:r>
            <w:r w:rsidDel="00000000" w:rsidR="00000000" w:rsidRPr="00000000">
              <w:rPr>
                <w:rFonts w:ascii="Lucida Sans" w:cs="Lucida Sans" w:eastAsia="Lucida Sans" w:hAnsi="Lucida Sans"/>
                <w:sz w:val="20"/>
                <w:szCs w:val="20"/>
                <w:rtl w:val="0"/>
              </w:rPr>
              <w:t xml:space="preserve"> on society? </w:t>
            </w:r>
          </w:p>
          <w:p w:rsidR="00000000" w:rsidDel="00000000" w:rsidP="00000000" w:rsidRDefault="00000000" w:rsidRPr="00000000" w14:paraId="000001A6">
            <w:pPr>
              <w:widowControl w:val="0"/>
              <w:numPr>
                <w:ilvl w:val="0"/>
                <w:numId w:val="16"/>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Actively engage students in issues that matter to them?</w:t>
            </w:r>
          </w:p>
          <w:p w:rsidR="00000000" w:rsidDel="00000000" w:rsidP="00000000" w:rsidRDefault="00000000" w:rsidRPr="00000000" w14:paraId="000001A7">
            <w:pPr>
              <w:widowControl w:val="0"/>
              <w:numPr>
                <w:ilvl w:val="0"/>
                <w:numId w:val="16"/>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Address justice, liberation, and joy?</w:t>
            </w:r>
          </w:p>
          <w:p w:rsidR="00000000" w:rsidDel="00000000" w:rsidP="00000000" w:rsidRDefault="00000000" w:rsidRPr="00000000" w14:paraId="000001A8">
            <w:pPr>
              <w:widowControl w:val="0"/>
              <w:numPr>
                <w:ilvl w:val="0"/>
                <w:numId w:val="16"/>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Take advantage of the </w:t>
            </w:r>
            <w:r w:rsidDel="00000000" w:rsidR="00000000" w:rsidRPr="00000000">
              <w:rPr>
                <w:rFonts w:ascii="Lucida Sans" w:cs="Lucida Sans" w:eastAsia="Lucida Sans" w:hAnsi="Lucida Sans"/>
                <w:sz w:val="20"/>
                <w:szCs w:val="20"/>
                <w:rtl w:val="0"/>
              </w:rPr>
              <w:t xml:space="preserve">third</w:t>
            </w:r>
            <w:r w:rsidDel="00000000" w:rsidR="00000000" w:rsidRPr="00000000">
              <w:rPr>
                <w:rFonts w:ascii="Lucida Sans" w:cs="Lucida Sans" w:eastAsia="Lucida Sans" w:hAnsi="Lucida Sans"/>
                <w:sz w:val="20"/>
                <w:szCs w:val="20"/>
                <w:rtl w:val="0"/>
              </w:rPr>
              <w:t xml:space="preserve"> period to engage students in research and self-reflection to extend and deepen both their knowledge and socio-political consciousness of the world around them?</w:t>
            </w:r>
            <w:r w:rsidDel="00000000" w:rsidR="00000000" w:rsidRPr="00000000">
              <w:rPr>
                <w:rtl w:val="0"/>
              </w:rPr>
            </w:r>
          </w:p>
        </w:tc>
      </w:tr>
      <w:tr>
        <w:trPr>
          <w:cantSplit w:val="0"/>
          <w:trHeight w:val="4144.32" w:hRule="atLeast"/>
          <w:tblHeader w:val="0"/>
        </w:trPr>
        <w:tc>
          <w:tcP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tc>
        <w:tc>
          <w:tcPr>
            <w:gridSpan w:val="3"/>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Lucida Sans" w:cs="Lucida Sans" w:eastAsia="Lucida Sans" w:hAnsi="Lucida Sans"/>
                <w:b w:val="1"/>
                <w:color w:val="ffffff"/>
                <w:sz w:val="20"/>
                <w:szCs w:val="20"/>
              </w:rPr>
            </w:pPr>
            <w:r w:rsidDel="00000000" w:rsidR="00000000" w:rsidRPr="00000000">
              <w:rPr>
                <w:rtl w:val="0"/>
              </w:rPr>
            </w:r>
          </w:p>
        </w:tc>
      </w:tr>
    </w:tbl>
    <w:p w:rsidR="00000000" w:rsidDel="00000000" w:rsidP="00000000" w:rsidRDefault="00000000" w:rsidRPr="00000000" w14:paraId="000001AF">
      <w:pPr>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1B0">
      <w:pPr>
        <w:pageBreakBefore w:val="0"/>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1B1">
      <w:pPr>
        <w:pageBreakBefore w:val="0"/>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1B2">
      <w:pPr>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1B3">
      <w:pPr>
        <w:pageBreakBefore w:val="0"/>
        <w:rPr>
          <w:rFonts w:ascii="Lucida Sans" w:cs="Lucida Sans" w:eastAsia="Lucida Sans" w:hAnsi="Lucida Sans"/>
          <w:b w:val="1"/>
          <w:sz w:val="20"/>
          <w:szCs w:val="20"/>
        </w:rPr>
      </w:pPr>
      <w:r w:rsidDel="00000000" w:rsidR="00000000" w:rsidRPr="00000000">
        <w:rPr>
          <w:rtl w:val="0"/>
        </w:rPr>
      </w:r>
    </w:p>
    <w:bookmarkStart w:colFirst="0" w:colLast="0" w:name="e7qeb67aq43q" w:id="4"/>
    <w:bookmarkEnd w:id="4"/>
    <w:p w:rsidR="00000000" w:rsidDel="00000000" w:rsidP="00000000" w:rsidRDefault="00000000" w:rsidRPr="00000000" w14:paraId="000001B4">
      <w:pPr>
        <w:spacing w:after="120" w:line="240" w:lineRule="auto"/>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Resource and Sample Activity Appendix </w:t>
      </w:r>
      <w:r w:rsidDel="00000000" w:rsidR="00000000" w:rsidRPr="00000000">
        <w:rPr>
          <w:rtl w:val="0"/>
        </w:rPr>
      </w:r>
    </w:p>
    <w:p w:rsidR="00000000" w:rsidDel="00000000" w:rsidP="00000000" w:rsidRDefault="00000000" w:rsidRPr="00000000" w14:paraId="000001B5">
      <w:pPr>
        <w:spacing w:after="20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Use these resources and examples to support the adaptation of the materials based on the strengths and weaknesses your team has identified above. REMINDER: Teams can engage in continuous planning, teaching, and reflection necessary to analyze and make changes to materials. </w:t>
      </w:r>
    </w:p>
    <w:tbl>
      <w:tblPr>
        <w:tblStyle w:val="Table22"/>
        <w:tblW w:w="240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1715"/>
        <w:gridCol w:w="3330"/>
        <w:gridCol w:w="3540"/>
        <w:gridCol w:w="3255"/>
        <w:tblGridChange w:id="0">
          <w:tblGrid>
            <w:gridCol w:w="2175"/>
            <w:gridCol w:w="11715"/>
            <w:gridCol w:w="3330"/>
            <w:gridCol w:w="3540"/>
            <w:gridCol w:w="3255"/>
          </w:tblGrid>
        </w:tblGridChange>
      </w:tblGrid>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Course Tenent</w:t>
            </w:r>
          </w:p>
        </w:tc>
        <w:tc>
          <w:tcPr>
            <w:shd w:fill="22a469"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Classroom Guides and </w:t>
            </w:r>
            <w:r w:rsidDel="00000000" w:rsidR="00000000" w:rsidRPr="00000000">
              <w:rPr>
                <w:rFonts w:ascii="Lucida Sans" w:cs="Lucida Sans" w:eastAsia="Lucida Sans" w:hAnsi="Lucida Sans"/>
                <w:b w:val="1"/>
                <w:color w:val="ffffff"/>
                <w:rtl w:val="0"/>
              </w:rPr>
              <w:t xml:space="preserve">Resources</w:t>
            </w:r>
            <w:r w:rsidDel="00000000" w:rsidR="00000000" w:rsidRPr="00000000">
              <w:rPr>
                <w:rtl w:val="0"/>
              </w:rPr>
            </w:r>
          </w:p>
          <w:p w:rsidR="00000000" w:rsidDel="00000000" w:rsidP="00000000" w:rsidRDefault="00000000" w:rsidRPr="00000000" w14:paraId="000001B8">
            <w:pPr>
              <w:widowControl w:val="0"/>
              <w:spacing w:line="240" w:lineRule="auto"/>
              <w:rPr>
                <w:rFonts w:ascii="Lucida Sans" w:cs="Lucida Sans" w:eastAsia="Lucida Sans" w:hAnsi="Lucida Sans"/>
                <w:i w:val="1"/>
                <w:color w:val="ffffff"/>
              </w:rPr>
            </w:pPr>
            <w:r w:rsidDel="00000000" w:rsidR="00000000" w:rsidRPr="00000000">
              <w:rPr>
                <w:rFonts w:ascii="Lucida Sans" w:cs="Lucida Sans" w:eastAsia="Lucida Sans" w:hAnsi="Lucida Sans"/>
                <w:i w:val="1"/>
                <w:color w:val="ffffff"/>
                <w:rtl w:val="0"/>
              </w:rPr>
              <w:t xml:space="preserve">All resources in this table are aligned to each tenet.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B9">
            <w:pP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Identity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numPr>
                <w:ilvl w:val="0"/>
                <w:numId w:val="15"/>
              </w:numPr>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Learning for Justice: </w:t>
            </w:r>
            <w:hyperlink r:id="rId10">
              <w:r w:rsidDel="00000000" w:rsidR="00000000" w:rsidRPr="00000000">
                <w:rPr>
                  <w:rFonts w:ascii="Lucida Sans" w:cs="Lucida Sans" w:eastAsia="Lucida Sans" w:hAnsi="Lucida Sans"/>
                  <w:color w:val="1155cc"/>
                  <w:sz w:val="20"/>
                  <w:szCs w:val="20"/>
                  <w:u w:val="single"/>
                  <w:rtl w:val="0"/>
                </w:rPr>
                <w:t xml:space="preserve">Let's Talk</w:t>
              </w:r>
            </w:hyperlink>
            <w:r w:rsidDel="00000000" w:rsidR="00000000" w:rsidRPr="00000000">
              <w:rPr>
                <w:rFonts w:ascii="Lucida Sans" w:cs="Lucida Sans" w:eastAsia="Lucida Sans" w:hAnsi="Lucida Sans"/>
                <w:sz w:val="20"/>
                <w:szCs w:val="20"/>
                <w:rtl w:val="0"/>
              </w:rPr>
              <w:t xml:space="preserve"> guide</w:t>
            </w:r>
          </w:p>
          <w:p w:rsidR="00000000" w:rsidDel="00000000" w:rsidP="00000000" w:rsidRDefault="00000000" w:rsidRPr="00000000" w14:paraId="000001BB">
            <w:pPr>
              <w:numPr>
                <w:ilvl w:val="0"/>
                <w:numId w:val="15"/>
              </w:numPr>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Facing History and Ourselves: </w:t>
            </w:r>
            <w:hyperlink r:id="rId11">
              <w:r w:rsidDel="00000000" w:rsidR="00000000" w:rsidRPr="00000000">
                <w:rPr>
                  <w:rFonts w:ascii="Lucida Sans" w:cs="Lucida Sans" w:eastAsia="Lucida Sans" w:hAnsi="Lucida Sans"/>
                  <w:color w:val="1155cc"/>
                  <w:sz w:val="20"/>
                  <w:szCs w:val="20"/>
                  <w:u w:val="single"/>
                  <w:rtl w:val="0"/>
                </w:rPr>
                <w:t xml:space="preserve">Exploring Identity</w:t>
              </w:r>
            </w:hyperlink>
            <w:r w:rsidDel="00000000" w:rsidR="00000000" w:rsidRPr="00000000">
              <w:rPr>
                <w:rFonts w:ascii="Lucida Sans" w:cs="Lucida Sans" w:eastAsia="Lucida Sans" w:hAnsi="Lucida Sans"/>
                <w:sz w:val="20"/>
                <w:szCs w:val="20"/>
                <w:rtl w:val="0"/>
              </w:rPr>
              <w:t xml:space="preserve"> lesson (Note: FHAO has similar activities that can be found by searching for “identity” on their website.)</w:t>
            </w:r>
            <w:r w:rsidDel="00000000" w:rsidR="00000000" w:rsidRPr="00000000">
              <w:rPr>
                <w:rFonts w:ascii="Lucida Sans" w:cs="Lucida Sans" w:eastAsia="Lucida Sans" w:hAnsi="Lucida Sans"/>
                <w:sz w:val="20"/>
                <w:szCs w:val="20"/>
                <w:rtl w:val="0"/>
              </w:rPr>
              <w:t xml:space="preserve"> </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BC">
            <w:pPr>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Community </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BD">
            <w:pPr>
              <w:numPr>
                <w:ilvl w:val="0"/>
                <w:numId w:val="17"/>
              </w:numPr>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Zaretta Hammond: </w:t>
            </w:r>
            <w:hyperlink r:id="rId12">
              <w:r w:rsidDel="00000000" w:rsidR="00000000" w:rsidRPr="00000000">
                <w:rPr>
                  <w:rFonts w:ascii="Lucida Sans" w:cs="Lucida Sans" w:eastAsia="Lucida Sans" w:hAnsi="Lucida Sans"/>
                  <w:color w:val="1155cc"/>
                  <w:sz w:val="20"/>
                  <w:szCs w:val="20"/>
                  <w:u w:val="single"/>
                  <w:rtl w:val="0"/>
                </w:rPr>
                <w:t xml:space="preserve">Start with Responsive</w:t>
              </w:r>
            </w:hyperlink>
            <w:hyperlink r:id="rId13">
              <w:r w:rsidDel="00000000" w:rsidR="00000000" w:rsidRPr="00000000">
                <w:rPr>
                  <w:rFonts w:ascii="Lucida Sans" w:cs="Lucida Sans" w:eastAsia="Lucida Sans" w:hAnsi="Lucida Sans"/>
                  <w:sz w:val="20"/>
                  <w:szCs w:val="20"/>
                  <w:u w:val="single"/>
                  <w:rtl w:val="0"/>
                </w:rPr>
                <w:t xml:space="preserve"> </w:t>
              </w:r>
            </w:hyperlink>
            <w:r w:rsidDel="00000000" w:rsidR="00000000" w:rsidRPr="00000000">
              <w:rPr>
                <w:rtl w:val="0"/>
              </w:rPr>
            </w:r>
          </w:p>
          <w:p w:rsidR="00000000" w:rsidDel="00000000" w:rsidP="00000000" w:rsidRDefault="00000000" w:rsidRPr="00000000" w14:paraId="000001BE">
            <w:pPr>
              <w:numPr>
                <w:ilvl w:val="0"/>
                <w:numId w:val="17"/>
              </w:numPr>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 </w:t>
            </w:r>
            <w:r w:rsidDel="00000000" w:rsidR="00000000" w:rsidRPr="00000000">
              <w:rPr>
                <w:rFonts w:ascii="Lucida Sans" w:cs="Lucida Sans" w:eastAsia="Lucida Sans" w:hAnsi="Lucida Sans"/>
                <w:sz w:val="20"/>
                <w:szCs w:val="20"/>
                <w:rtl w:val="0"/>
              </w:rPr>
              <w:t xml:space="preserve">Facing History and Ourselves: </w:t>
            </w:r>
            <w:hyperlink r:id="rId14">
              <w:r w:rsidDel="00000000" w:rsidR="00000000" w:rsidRPr="00000000">
                <w:rPr>
                  <w:rFonts w:ascii="Lucida Sans" w:cs="Lucida Sans" w:eastAsia="Lucida Sans" w:hAnsi="Lucida Sans"/>
                  <w:color w:val="1155cc"/>
                  <w:sz w:val="20"/>
                  <w:szCs w:val="20"/>
                  <w:u w:val="single"/>
                  <w:rtl w:val="0"/>
                </w:rPr>
                <w:t xml:space="preserve">Fostering a Community…</w:t>
              </w:r>
            </w:hyperlink>
            <w:r w:rsidDel="00000000" w:rsidR="00000000" w:rsidRPr="00000000">
              <w:rPr>
                <w:rFonts w:ascii="Lucida Sans" w:cs="Lucida Sans" w:eastAsia="Lucida Sans" w:hAnsi="Lucida Sans"/>
                <w:sz w:val="20"/>
                <w:szCs w:val="20"/>
                <w:rtl w:val="0"/>
              </w:rPr>
              <w:t xml:space="preserve"> activities (Note: FHAO has </w:t>
            </w:r>
            <w:r w:rsidDel="00000000" w:rsidR="00000000" w:rsidRPr="00000000">
              <w:rPr>
                <w:rFonts w:ascii="Lucida Sans" w:cs="Lucida Sans" w:eastAsia="Lucida Sans" w:hAnsi="Lucida Sans"/>
                <w:sz w:val="20"/>
                <w:szCs w:val="20"/>
                <w:rtl w:val="0"/>
              </w:rPr>
              <w:t xml:space="preserve">similar</w:t>
            </w:r>
            <w:r w:rsidDel="00000000" w:rsidR="00000000" w:rsidRPr="00000000">
              <w:rPr>
                <w:rFonts w:ascii="Lucida Sans" w:cs="Lucida Sans" w:eastAsia="Lucida Sans" w:hAnsi="Lucida Sans"/>
                <w:sz w:val="20"/>
                <w:szCs w:val="20"/>
                <w:rtl w:val="0"/>
              </w:rPr>
              <w:t xml:space="preserve"> activities that can be found by searching for “community” on their website.)</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Literacy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Building Knowledge </w:t>
            </w:r>
          </w:p>
          <w:p w:rsidR="00000000" w:rsidDel="00000000" w:rsidP="00000000" w:rsidRDefault="00000000" w:rsidRPr="00000000" w14:paraId="000001C1">
            <w:pPr>
              <w:widowControl w:val="0"/>
              <w:numPr>
                <w:ilvl w:val="0"/>
                <w:numId w:val="1"/>
              </w:numPr>
              <w:spacing w:after="200"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sz w:val="20"/>
                <w:szCs w:val="20"/>
                <w:rtl w:val="0"/>
              </w:rPr>
              <w:t xml:space="preserve">SAP: </w:t>
            </w:r>
            <w:hyperlink r:id="rId15">
              <w:r w:rsidDel="00000000" w:rsidR="00000000" w:rsidRPr="00000000">
                <w:rPr>
                  <w:rFonts w:ascii="Lucida Sans" w:cs="Lucida Sans" w:eastAsia="Lucida Sans" w:hAnsi="Lucida Sans"/>
                  <w:color w:val="1155cc"/>
                  <w:sz w:val="20"/>
                  <w:szCs w:val="20"/>
                  <w:u w:val="single"/>
                  <w:rtl w:val="0"/>
                </w:rPr>
                <w:t xml:space="preserve">Text Sets</w:t>
              </w:r>
            </w:hyperlink>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1C2">
            <w:pPr>
              <w:widowControl w:val="0"/>
              <w:spacing w:line="240" w:lineRule="auto"/>
              <w:rPr>
                <w:rFonts w:ascii="Lucida Sans" w:cs="Lucida Sans" w:eastAsia="Lucida Sans" w:hAnsi="Lucida Sans"/>
                <w:color w:val="1155cc"/>
                <w:sz w:val="20"/>
                <w:szCs w:val="20"/>
                <w:u w:val="single"/>
              </w:rPr>
            </w:pPr>
            <w:r w:rsidDel="00000000" w:rsidR="00000000" w:rsidRPr="00000000">
              <w:rPr>
                <w:rFonts w:ascii="Lucida Sans" w:cs="Lucida Sans" w:eastAsia="Lucida Sans" w:hAnsi="Lucida Sans"/>
                <w:i w:val="1"/>
                <w:sz w:val="20"/>
                <w:szCs w:val="20"/>
                <w:rtl w:val="0"/>
              </w:rPr>
              <w:t xml:space="preserve">Reading </w:t>
            </w:r>
            <w:r w:rsidDel="00000000" w:rsidR="00000000" w:rsidRPr="00000000">
              <w:rPr>
                <w:rtl w:val="0"/>
              </w:rPr>
            </w:r>
          </w:p>
          <w:p w:rsidR="00000000" w:rsidDel="00000000" w:rsidP="00000000" w:rsidRDefault="00000000" w:rsidRPr="00000000" w14:paraId="000001C3">
            <w:pPr>
              <w:widowControl w:val="0"/>
              <w:numPr>
                <w:ilvl w:val="0"/>
                <w:numId w:val="1"/>
              </w:numPr>
              <w:spacing w:line="240" w:lineRule="auto"/>
              <w:ind w:left="720" w:hanging="360"/>
              <w:rPr>
                <w:rFonts w:ascii="Lucida Sans" w:cs="Lucida Sans" w:eastAsia="Lucida Sans" w:hAnsi="Lucida Sans"/>
                <w:sz w:val="18"/>
                <w:szCs w:val="18"/>
              </w:rPr>
            </w:pPr>
            <w:r w:rsidDel="00000000" w:rsidR="00000000" w:rsidRPr="00000000">
              <w:rPr>
                <w:rFonts w:ascii="Lucida Sans" w:cs="Lucida Sans" w:eastAsia="Lucida Sans" w:hAnsi="Lucida Sans"/>
                <w:sz w:val="20"/>
                <w:szCs w:val="20"/>
                <w:rtl w:val="0"/>
              </w:rPr>
              <w:t xml:space="preserve">Project Tahoe: </w:t>
            </w:r>
            <w:hyperlink r:id="rId16">
              <w:r w:rsidDel="00000000" w:rsidR="00000000" w:rsidRPr="00000000">
                <w:rPr>
                  <w:rFonts w:ascii="Lucida Sans" w:cs="Lucida Sans" w:eastAsia="Lucida Sans" w:hAnsi="Lucida Sans"/>
                  <w:color w:val="1155cc"/>
                  <w:sz w:val="20"/>
                  <w:szCs w:val="20"/>
                  <w:u w:val="single"/>
                  <w:rtl w:val="0"/>
                </w:rPr>
                <w:t xml:space="preserve">Close Reading Method</w:t>
              </w:r>
            </w:hyperlink>
            <w:r w:rsidDel="00000000" w:rsidR="00000000" w:rsidRPr="00000000">
              <w:rPr>
                <w:rFonts w:ascii="Lucida Sans" w:cs="Lucida Sans" w:eastAsia="Lucida Sans" w:hAnsi="Lucida Sans"/>
                <w:sz w:val="20"/>
                <w:szCs w:val="20"/>
                <w:rtl w:val="0"/>
              </w:rPr>
              <w:t xml:space="preserve"> and</w:t>
            </w:r>
            <w:r w:rsidDel="00000000" w:rsidR="00000000" w:rsidRPr="00000000">
              <w:rPr>
                <w:rFonts w:ascii="Lucida Sans" w:cs="Lucida Sans" w:eastAsia="Lucida Sans" w:hAnsi="Lucida Sans"/>
                <w:b w:val="1"/>
                <w:sz w:val="20"/>
                <w:szCs w:val="20"/>
                <w:rtl w:val="0"/>
              </w:rPr>
              <w:t xml:space="preserve"> </w:t>
            </w:r>
            <w:hyperlink r:id="rId17">
              <w:r w:rsidDel="00000000" w:rsidR="00000000" w:rsidRPr="00000000">
                <w:rPr>
                  <w:rFonts w:ascii="Lucida Sans" w:cs="Lucida Sans" w:eastAsia="Lucida Sans" w:hAnsi="Lucida Sans"/>
                  <w:color w:val="1155cc"/>
                  <w:sz w:val="20"/>
                  <w:szCs w:val="20"/>
                  <w:u w:val="single"/>
                  <w:rtl w:val="0"/>
                </w:rPr>
                <w:t xml:space="preserve">Annotation Matrix</w:t>
              </w:r>
            </w:hyperlink>
            <w:r w:rsidDel="00000000" w:rsidR="00000000" w:rsidRPr="00000000">
              <w:rPr>
                <w:rtl w:val="0"/>
              </w:rPr>
            </w:r>
          </w:p>
          <w:p w:rsidR="00000000" w:rsidDel="00000000" w:rsidP="00000000" w:rsidRDefault="00000000" w:rsidRPr="00000000" w14:paraId="000001C4">
            <w:pPr>
              <w:widowControl w:val="0"/>
              <w:numPr>
                <w:ilvl w:val="0"/>
                <w:numId w:val="1"/>
              </w:numPr>
              <w:spacing w:line="240" w:lineRule="auto"/>
              <w:ind w:left="720" w:hanging="360"/>
              <w:rPr>
                <w:rFonts w:ascii="Lucida Sans" w:cs="Lucida Sans" w:eastAsia="Lucida Sans" w:hAnsi="Lucida Sans"/>
                <w:sz w:val="18"/>
                <w:szCs w:val="18"/>
              </w:rPr>
            </w:pPr>
            <w:r w:rsidDel="00000000" w:rsidR="00000000" w:rsidRPr="00000000">
              <w:rPr>
                <w:rFonts w:ascii="Lucida Sans" w:cs="Lucida Sans" w:eastAsia="Lucida Sans" w:hAnsi="Lucida Sans"/>
                <w:sz w:val="20"/>
                <w:szCs w:val="20"/>
                <w:rtl w:val="0"/>
              </w:rPr>
              <w:t xml:space="preserve">Learning for Justice: </w:t>
            </w:r>
            <w:hyperlink r:id="rId18">
              <w:r w:rsidDel="00000000" w:rsidR="00000000" w:rsidRPr="00000000">
                <w:rPr>
                  <w:rFonts w:ascii="Lucida Sans" w:cs="Lucida Sans" w:eastAsia="Lucida Sans" w:hAnsi="Lucida Sans"/>
                  <w:color w:val="1155cc"/>
                  <w:sz w:val="20"/>
                  <w:szCs w:val="20"/>
                  <w:u w:val="single"/>
                  <w:rtl w:val="0"/>
                </w:rPr>
                <w:t xml:space="preserve">Reading Against the Grain</w:t>
              </w:r>
            </w:hyperlink>
            <w:r w:rsidDel="00000000" w:rsidR="00000000" w:rsidRPr="00000000">
              <w:rPr>
                <w:rFonts w:ascii="Lucida Sans" w:cs="Lucida Sans" w:eastAsia="Lucida Sans" w:hAnsi="Lucida Sans"/>
                <w:sz w:val="20"/>
                <w:szCs w:val="20"/>
                <w:rtl w:val="0"/>
              </w:rPr>
              <w:t xml:space="preserve"> and </w:t>
            </w:r>
            <w:hyperlink r:id="rId19">
              <w:r w:rsidDel="00000000" w:rsidR="00000000" w:rsidRPr="00000000">
                <w:rPr>
                  <w:rFonts w:ascii="Lucida Sans" w:cs="Lucida Sans" w:eastAsia="Lucida Sans" w:hAnsi="Lucida Sans"/>
                  <w:color w:val="1155cc"/>
                  <w:sz w:val="20"/>
                  <w:szCs w:val="20"/>
                  <w:u w:val="single"/>
                  <w:rtl w:val="0"/>
                </w:rPr>
                <w:t xml:space="preserve">Challenge the Text</w:t>
              </w:r>
            </w:hyperlink>
            <w:r w:rsidDel="00000000" w:rsidR="00000000" w:rsidRPr="00000000">
              <w:rPr>
                <w:rtl w:val="0"/>
              </w:rPr>
            </w:r>
          </w:p>
          <w:p w:rsidR="00000000" w:rsidDel="00000000" w:rsidP="00000000" w:rsidRDefault="00000000" w:rsidRPr="00000000" w14:paraId="000001C5">
            <w:pPr>
              <w:widowControl w:val="0"/>
              <w:numPr>
                <w:ilvl w:val="0"/>
                <w:numId w:val="1"/>
              </w:numPr>
              <w:spacing w:line="240" w:lineRule="auto"/>
              <w:ind w:left="720" w:hanging="360"/>
              <w:rPr>
                <w:rFonts w:ascii="Lucida Sans" w:cs="Lucida Sans" w:eastAsia="Lucida Sans" w:hAnsi="Lucida Sans"/>
                <w:sz w:val="18"/>
                <w:szCs w:val="18"/>
              </w:rPr>
            </w:pPr>
            <w:r w:rsidDel="00000000" w:rsidR="00000000" w:rsidRPr="00000000">
              <w:rPr>
                <w:rFonts w:ascii="Lucida Sans" w:cs="Lucida Sans" w:eastAsia="Lucida Sans" w:hAnsi="Lucida Sans"/>
                <w:sz w:val="20"/>
                <w:szCs w:val="20"/>
                <w:rtl w:val="0"/>
              </w:rPr>
              <w:t xml:space="preserve">Juicy Sentence: </w:t>
            </w:r>
            <w:hyperlink r:id="rId20">
              <w:r w:rsidDel="00000000" w:rsidR="00000000" w:rsidRPr="00000000">
                <w:rPr>
                  <w:rFonts w:ascii="Lucida Sans" w:cs="Lucida Sans" w:eastAsia="Lucida Sans" w:hAnsi="Lucida Sans"/>
                  <w:color w:val="1155cc"/>
                  <w:sz w:val="20"/>
                  <w:szCs w:val="20"/>
                  <w:u w:val="single"/>
                  <w:rtl w:val="0"/>
                </w:rPr>
                <w:t xml:space="preserve">Guidance</w:t>
              </w:r>
            </w:hyperlink>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sz w:val="20"/>
                <w:szCs w:val="20"/>
                <w:rtl w:val="0"/>
              </w:rPr>
              <w:t xml:space="preserve">and </w:t>
            </w:r>
            <w:hyperlink r:id="rId21">
              <w:r w:rsidDel="00000000" w:rsidR="00000000" w:rsidRPr="00000000">
                <w:rPr>
                  <w:rFonts w:ascii="Lucida Sans" w:cs="Lucida Sans" w:eastAsia="Lucida Sans" w:hAnsi="Lucida Sans"/>
                  <w:color w:val="1155cc"/>
                  <w:sz w:val="20"/>
                  <w:szCs w:val="20"/>
                  <w:u w:val="single"/>
                  <w:rtl w:val="0"/>
                </w:rPr>
                <w:t xml:space="preserve">Video</w:t>
              </w:r>
            </w:hyperlink>
            <w:r w:rsidDel="00000000" w:rsidR="00000000" w:rsidRPr="00000000">
              <w:rPr>
                <w:rtl w:val="0"/>
              </w:rPr>
            </w:r>
          </w:p>
          <w:p w:rsidR="00000000" w:rsidDel="00000000" w:rsidP="00000000" w:rsidRDefault="00000000" w:rsidRPr="00000000" w14:paraId="000001C6">
            <w:pPr>
              <w:widowControl w:val="0"/>
              <w:spacing w:line="240" w:lineRule="auto"/>
              <w:ind w:left="720" w:firstLine="0"/>
              <w:rPr>
                <w:rFonts w:ascii="Lucida Sans" w:cs="Lucida Sans" w:eastAsia="Lucida Sans" w:hAnsi="Lucida Sans"/>
                <w:color w:val="1155cc"/>
                <w:sz w:val="20"/>
                <w:szCs w:val="20"/>
                <w:u w:val="single"/>
              </w:rPr>
            </w:pPr>
            <w:r w:rsidDel="00000000" w:rsidR="00000000" w:rsidRPr="00000000">
              <w:rPr>
                <w:rtl w:val="0"/>
              </w:rPr>
            </w:r>
          </w:p>
          <w:p w:rsidR="00000000" w:rsidDel="00000000" w:rsidP="00000000" w:rsidRDefault="00000000" w:rsidRPr="00000000" w14:paraId="000001C7">
            <w:pPr>
              <w:widowControl w:val="0"/>
              <w:spacing w:line="240" w:lineRule="auto"/>
              <w:rPr>
                <w:rFonts w:ascii="Lucida Sans" w:cs="Lucida Sans" w:eastAsia="Lucida Sans" w:hAnsi="Lucida Sans"/>
                <w:color w:val="1155cc"/>
                <w:sz w:val="20"/>
                <w:szCs w:val="20"/>
                <w:u w:val="single"/>
              </w:rPr>
            </w:pPr>
            <w:r w:rsidDel="00000000" w:rsidR="00000000" w:rsidRPr="00000000">
              <w:rPr>
                <w:rFonts w:ascii="Lucida Sans" w:cs="Lucida Sans" w:eastAsia="Lucida Sans" w:hAnsi="Lucida Sans"/>
                <w:i w:val="1"/>
                <w:sz w:val="20"/>
                <w:szCs w:val="20"/>
                <w:rtl w:val="0"/>
              </w:rPr>
              <w:t xml:space="preserve">Cross-literacy </w:t>
            </w:r>
            <w:r w:rsidDel="00000000" w:rsidR="00000000" w:rsidRPr="00000000">
              <w:rPr>
                <w:rtl w:val="0"/>
              </w:rPr>
            </w:r>
          </w:p>
          <w:p w:rsidR="00000000" w:rsidDel="00000000" w:rsidP="00000000" w:rsidRDefault="00000000" w:rsidRPr="00000000" w14:paraId="000001C8">
            <w:pPr>
              <w:widowControl w:val="0"/>
              <w:numPr>
                <w:ilvl w:val="0"/>
                <w:numId w:val="1"/>
              </w:numPr>
              <w:spacing w:line="240" w:lineRule="auto"/>
              <w:ind w:left="720" w:hanging="360"/>
              <w:rPr>
                <w:rFonts w:ascii="Lucida Sans" w:cs="Lucida Sans" w:eastAsia="Lucida Sans" w:hAnsi="Lucida Sans"/>
                <w:sz w:val="18"/>
                <w:szCs w:val="18"/>
              </w:rPr>
            </w:pPr>
            <w:r w:rsidDel="00000000" w:rsidR="00000000" w:rsidRPr="00000000">
              <w:rPr>
                <w:rFonts w:ascii="Lucida Sans" w:cs="Lucida Sans" w:eastAsia="Lucida Sans" w:hAnsi="Lucida Sans"/>
                <w:sz w:val="20"/>
                <w:szCs w:val="20"/>
                <w:rtl w:val="0"/>
              </w:rPr>
              <w:t xml:space="preserve">SAP: </w:t>
            </w:r>
            <w:hyperlink r:id="rId22">
              <w:r w:rsidDel="00000000" w:rsidR="00000000" w:rsidRPr="00000000">
                <w:rPr>
                  <w:rFonts w:ascii="Lucida Sans" w:cs="Lucida Sans" w:eastAsia="Lucida Sans" w:hAnsi="Lucida Sans"/>
                  <w:color w:val="1155cc"/>
                  <w:sz w:val="20"/>
                  <w:szCs w:val="20"/>
                  <w:u w:val="single"/>
                  <w:rtl w:val="0"/>
                </w:rPr>
                <w:t xml:space="preserve">Quarter Turns</w:t>
              </w:r>
            </w:hyperlink>
            <w:r w:rsidDel="00000000" w:rsidR="00000000" w:rsidRPr="00000000">
              <w:rPr>
                <w:rFonts w:ascii="Lucida Sans" w:cs="Lucida Sans" w:eastAsia="Lucida Sans" w:hAnsi="Lucida Sans"/>
                <w:sz w:val="20"/>
                <w:szCs w:val="20"/>
                <w:rtl w:val="0"/>
              </w:rPr>
              <w:t xml:space="preserve"> and </w:t>
            </w:r>
            <w:hyperlink r:id="rId23">
              <w:r w:rsidDel="00000000" w:rsidR="00000000" w:rsidRPr="00000000">
                <w:rPr>
                  <w:rFonts w:ascii="Lucida Sans" w:cs="Lucida Sans" w:eastAsia="Lucida Sans" w:hAnsi="Lucida Sans"/>
                  <w:color w:val="1155cc"/>
                  <w:sz w:val="20"/>
                  <w:szCs w:val="20"/>
                  <w:u w:val="single"/>
                  <w:rtl w:val="0"/>
                </w:rPr>
                <w:t xml:space="preserve">Scaffolds to Support English Language Learners</w:t>
              </w:r>
            </w:hyperlink>
            <w:hyperlink r:id="rId24">
              <w:r w:rsidDel="00000000" w:rsidR="00000000" w:rsidRPr="00000000">
                <w:rPr>
                  <w:rFonts w:ascii="Lucida Sans" w:cs="Lucida Sans" w:eastAsia="Lucida Sans" w:hAnsi="Lucida Sans"/>
                  <w:sz w:val="20"/>
                  <w:szCs w:val="20"/>
                  <w:u w:val="single"/>
                  <w:rtl w:val="0"/>
                </w:rPr>
                <w:t xml:space="preserve"> </w:t>
              </w:r>
            </w:hyperlink>
            <w:r w:rsidDel="00000000" w:rsidR="00000000" w:rsidRPr="00000000">
              <w:rPr>
                <w:rtl w:val="0"/>
              </w:rPr>
            </w:r>
          </w:p>
          <w:p w:rsidR="00000000" w:rsidDel="00000000" w:rsidP="00000000" w:rsidRDefault="00000000" w:rsidRPr="00000000" w14:paraId="000001C9">
            <w:pPr>
              <w:widowControl w:val="0"/>
              <w:numPr>
                <w:ilvl w:val="0"/>
                <w:numId w:val="1"/>
              </w:numPr>
              <w:spacing w:line="240" w:lineRule="auto"/>
              <w:ind w:left="720" w:hanging="360"/>
              <w:rPr>
                <w:rFonts w:ascii="Lucida Sans" w:cs="Lucida Sans" w:eastAsia="Lucida Sans" w:hAnsi="Lucida Sans"/>
                <w:sz w:val="18"/>
                <w:szCs w:val="18"/>
              </w:rPr>
            </w:pPr>
            <w:r w:rsidDel="00000000" w:rsidR="00000000" w:rsidRPr="00000000">
              <w:rPr>
                <w:rFonts w:ascii="Lucida Sans" w:cs="Lucida Sans" w:eastAsia="Lucida Sans" w:hAnsi="Lucida Sans"/>
                <w:sz w:val="20"/>
                <w:szCs w:val="20"/>
                <w:rtl w:val="0"/>
              </w:rPr>
              <w:t xml:space="preserve">Project Zero: </w:t>
            </w:r>
            <w:hyperlink r:id="rId25">
              <w:r w:rsidDel="00000000" w:rsidR="00000000" w:rsidRPr="00000000">
                <w:rPr>
                  <w:rFonts w:ascii="Lucida Sans" w:cs="Lucida Sans" w:eastAsia="Lucida Sans" w:hAnsi="Lucida Sans"/>
                  <w:color w:val="1155cc"/>
                  <w:sz w:val="20"/>
                  <w:szCs w:val="20"/>
                  <w:u w:val="single"/>
                  <w:rtl w:val="0"/>
                </w:rPr>
                <w:t xml:space="preserve">Thinking Routines</w:t>
              </w:r>
            </w:hyperlink>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Criticality </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CB">
            <w:pPr>
              <w:widowControl w:val="0"/>
              <w:numPr>
                <w:ilvl w:val="0"/>
                <w:numId w:val="21"/>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#Disrupt Text: </w:t>
            </w:r>
            <w:hyperlink r:id="rId26">
              <w:r w:rsidDel="00000000" w:rsidR="00000000" w:rsidRPr="00000000">
                <w:rPr>
                  <w:rFonts w:ascii="Lucida Sans" w:cs="Lucida Sans" w:eastAsia="Lucida Sans" w:hAnsi="Lucida Sans"/>
                  <w:color w:val="1155cc"/>
                  <w:sz w:val="20"/>
                  <w:szCs w:val="20"/>
                  <w:u w:val="single"/>
                  <w:rtl w:val="0"/>
                </w:rPr>
                <w:t xml:space="preserve">Guides</w:t>
              </w:r>
            </w:hyperlink>
            <w:r w:rsidDel="00000000" w:rsidR="00000000" w:rsidRPr="00000000">
              <w:rPr>
                <w:rtl w:val="0"/>
              </w:rPr>
            </w:r>
          </w:p>
          <w:p w:rsidR="00000000" w:rsidDel="00000000" w:rsidP="00000000" w:rsidRDefault="00000000" w:rsidRPr="00000000" w14:paraId="000001CC">
            <w:pPr>
              <w:widowControl w:val="0"/>
              <w:numPr>
                <w:ilvl w:val="0"/>
                <w:numId w:val="5"/>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b w:val="1"/>
                <w:sz w:val="30"/>
                <w:szCs w:val="30"/>
                <w:rtl w:val="0"/>
              </w:rPr>
              <w:t xml:space="preserve"> </w:t>
            </w:r>
            <w:r w:rsidDel="00000000" w:rsidR="00000000" w:rsidRPr="00000000">
              <w:rPr>
                <w:rFonts w:ascii="Lucida Sans" w:cs="Lucida Sans" w:eastAsia="Lucida Sans" w:hAnsi="Lucida Sans"/>
                <w:sz w:val="20"/>
                <w:szCs w:val="20"/>
                <w:rtl w:val="0"/>
              </w:rPr>
              <w:t xml:space="preserve">Learning for Justice: </w:t>
            </w:r>
            <w:hyperlink r:id="rId27">
              <w:r w:rsidDel="00000000" w:rsidR="00000000" w:rsidRPr="00000000">
                <w:rPr>
                  <w:rFonts w:ascii="Lucida Sans" w:cs="Lucida Sans" w:eastAsia="Lucida Sans" w:hAnsi="Lucida Sans"/>
                  <w:color w:val="1155cc"/>
                  <w:sz w:val="20"/>
                  <w:szCs w:val="20"/>
                  <w:u w:val="single"/>
                  <w:rtl w:val="0"/>
                </w:rPr>
                <w:t xml:space="preserve">Four Perspectives</w:t>
              </w:r>
            </w:hyperlink>
            <w:r w:rsidDel="00000000" w:rsidR="00000000" w:rsidRPr="00000000">
              <w:rPr>
                <w:rFonts w:ascii="Lucida Sans" w:cs="Lucida Sans" w:eastAsia="Lucida Sans" w:hAnsi="Lucida Sans"/>
                <w:sz w:val="20"/>
                <w:szCs w:val="20"/>
                <w:rtl w:val="0"/>
              </w:rPr>
              <w:t xml:space="preserve">, </w:t>
            </w:r>
            <w:hyperlink r:id="rId28">
              <w:r w:rsidDel="00000000" w:rsidR="00000000" w:rsidRPr="00000000">
                <w:rPr>
                  <w:rFonts w:ascii="Lucida Sans" w:cs="Lucida Sans" w:eastAsia="Lucida Sans" w:hAnsi="Lucida Sans"/>
                  <w:color w:val="1155cc"/>
                  <w:sz w:val="20"/>
                  <w:szCs w:val="20"/>
                  <w:u w:val="single"/>
                  <w:rtl w:val="0"/>
                </w:rPr>
                <w:t xml:space="preserve">Be the Change…</w:t>
              </w:r>
            </w:hyperlink>
            <w:r w:rsidDel="00000000" w:rsidR="00000000" w:rsidRPr="00000000">
              <w:rPr>
                <w:rFonts w:ascii="Lucida Sans" w:cs="Lucida Sans" w:eastAsia="Lucida Sans" w:hAnsi="Lucida Sans"/>
                <w:sz w:val="20"/>
                <w:szCs w:val="20"/>
                <w:rtl w:val="0"/>
              </w:rPr>
              <w:t xml:space="preserve"> and other </w:t>
            </w:r>
            <w:hyperlink r:id="rId29">
              <w:r w:rsidDel="00000000" w:rsidR="00000000" w:rsidRPr="00000000">
                <w:rPr>
                  <w:rFonts w:ascii="Lucida Sans" w:cs="Lucida Sans" w:eastAsia="Lucida Sans" w:hAnsi="Lucida Sans"/>
                  <w:color w:val="1155cc"/>
                  <w:sz w:val="20"/>
                  <w:szCs w:val="20"/>
                  <w:u w:val="single"/>
                  <w:rtl w:val="0"/>
                </w:rPr>
                <w:t xml:space="preserve">Do Something </w:t>
              </w:r>
            </w:hyperlink>
            <w:r w:rsidDel="00000000" w:rsidR="00000000" w:rsidRPr="00000000">
              <w:rPr>
                <w:rFonts w:ascii="Lucida Sans" w:cs="Lucida Sans" w:eastAsia="Lucida Sans" w:hAnsi="Lucida Sans"/>
                <w:sz w:val="20"/>
                <w:szCs w:val="20"/>
                <w:rtl w:val="0"/>
              </w:rPr>
              <w:t xml:space="preserve">tasks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CD">
            <w:pPr>
              <w:widowControl w:val="0"/>
              <w:shd w:fill="ffffff" w:val="clear"/>
              <w:spacing w:after="0" w:before="0" w:line="240" w:lineRule="auto"/>
              <w:ind w:right="180"/>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Third Period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hd w:fill="ffffff" w:val="clear"/>
              <w:spacing w:after="0" w:before="0" w:line="240" w:lineRule="auto"/>
              <w:ind w:right="180"/>
              <w:rPr>
                <w:rFonts w:ascii="Lucida Sans" w:cs="Lucida Sans" w:eastAsia="Lucida Sans" w:hAnsi="Lucida Sans"/>
                <w:color w:val="1155cc"/>
                <w:sz w:val="20"/>
                <w:szCs w:val="20"/>
                <w:u w:val="single"/>
              </w:rPr>
            </w:pPr>
            <w:r w:rsidDel="00000000" w:rsidR="00000000" w:rsidRPr="00000000">
              <w:rPr>
                <w:rFonts w:ascii="Lucida Sans" w:cs="Lucida Sans" w:eastAsia="Lucida Sans" w:hAnsi="Lucida Sans"/>
                <w:i w:val="1"/>
                <w:sz w:val="20"/>
                <w:szCs w:val="20"/>
                <w:rtl w:val="0"/>
              </w:rPr>
              <w:t xml:space="preserve">Fluency</w:t>
            </w:r>
            <w:r w:rsidDel="00000000" w:rsidR="00000000" w:rsidRPr="00000000">
              <w:rPr>
                <w:rtl w:val="0"/>
              </w:rPr>
            </w:r>
          </w:p>
          <w:p w:rsidR="00000000" w:rsidDel="00000000" w:rsidP="00000000" w:rsidRDefault="00000000" w:rsidRPr="00000000" w14:paraId="000001CF">
            <w:pPr>
              <w:widowControl w:val="0"/>
              <w:numPr>
                <w:ilvl w:val="0"/>
                <w:numId w:val="12"/>
              </w:numPr>
              <w:shd w:fill="ffffff" w:val="clear"/>
              <w:spacing w:after="0" w:before="0" w:line="240" w:lineRule="auto"/>
              <w:ind w:left="720" w:right="18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UnboundEd: </w:t>
            </w:r>
            <w:hyperlink r:id="rId30">
              <w:r w:rsidDel="00000000" w:rsidR="00000000" w:rsidRPr="00000000">
                <w:rPr>
                  <w:rFonts w:ascii="Lucida Sans" w:cs="Lucida Sans" w:eastAsia="Lucida Sans" w:hAnsi="Lucida Sans"/>
                  <w:color w:val="1155cc"/>
                  <w:sz w:val="20"/>
                  <w:szCs w:val="20"/>
                  <w:u w:val="single"/>
                  <w:rtl w:val="0"/>
                </w:rPr>
                <w:t xml:space="preserve">Building Fluency Guide </w:t>
              </w:r>
            </w:hyperlink>
            <w:r w:rsidDel="00000000" w:rsidR="00000000" w:rsidRPr="00000000">
              <w:rPr>
                <w:rFonts w:ascii="Lucida Sans" w:cs="Lucida Sans" w:eastAsia="Lucida Sans" w:hAnsi="Lucida Sans"/>
                <w:sz w:val="20"/>
                <w:szCs w:val="20"/>
                <w:rtl w:val="0"/>
              </w:rPr>
              <w:t xml:space="preserve">for grades 6–12 </w:t>
            </w:r>
            <w:r w:rsidDel="00000000" w:rsidR="00000000" w:rsidRPr="00000000">
              <w:rPr>
                <w:rtl w:val="0"/>
              </w:rPr>
            </w:r>
          </w:p>
          <w:p w:rsidR="00000000" w:rsidDel="00000000" w:rsidP="00000000" w:rsidRDefault="00000000" w:rsidRPr="00000000" w14:paraId="000001D0">
            <w:pPr>
              <w:widowControl w:val="0"/>
              <w:numPr>
                <w:ilvl w:val="0"/>
                <w:numId w:val="12"/>
              </w:numPr>
              <w:spacing w:after="80" w:before="0"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SAP: </w:t>
            </w:r>
            <w:hyperlink r:id="rId31">
              <w:r w:rsidDel="00000000" w:rsidR="00000000" w:rsidRPr="00000000">
                <w:rPr>
                  <w:rFonts w:ascii="Lucida Sans" w:cs="Lucida Sans" w:eastAsia="Lucida Sans" w:hAnsi="Lucida Sans"/>
                  <w:color w:val="1155cc"/>
                  <w:sz w:val="20"/>
                  <w:szCs w:val="20"/>
                  <w:u w:val="single"/>
                  <w:rtl w:val="0"/>
                </w:rPr>
                <w:t xml:space="preserve">Small Group Intervention Model</w:t>
              </w:r>
            </w:hyperlink>
            <w:r w:rsidDel="00000000" w:rsidR="00000000" w:rsidRPr="00000000">
              <w:rPr>
                <w:rFonts w:ascii="Lucida Sans" w:cs="Lucida Sans" w:eastAsia="Lucida Sans" w:hAnsi="Lucida Sans"/>
                <w:sz w:val="20"/>
                <w:szCs w:val="20"/>
                <w:rtl w:val="0"/>
              </w:rPr>
              <w:t xml:space="preserve"> and </w:t>
            </w:r>
            <w:hyperlink r:id="rId32">
              <w:r w:rsidDel="00000000" w:rsidR="00000000" w:rsidRPr="00000000">
                <w:rPr>
                  <w:rFonts w:ascii="Lucida Sans" w:cs="Lucida Sans" w:eastAsia="Lucida Sans" w:hAnsi="Lucida Sans"/>
                  <w:color w:val="1155cc"/>
                  <w:sz w:val="20"/>
                  <w:szCs w:val="20"/>
                  <w:u w:val="single"/>
                  <w:rtl w:val="0"/>
                </w:rPr>
                <w:t xml:space="preserve">Fluency Packets</w:t>
              </w:r>
            </w:hyperlink>
            <w:r w:rsidDel="00000000" w:rsidR="00000000" w:rsidRPr="00000000">
              <w:rPr>
                <w:rFonts w:ascii="Lucida Sans" w:cs="Lucida Sans" w:eastAsia="Lucida Sans" w:hAnsi="Lucida Sans"/>
                <w:sz w:val="20"/>
                <w:szCs w:val="20"/>
                <w:rtl w:val="0"/>
              </w:rPr>
              <w:t xml:space="preserve"> for grades 6–12</w:t>
            </w:r>
          </w:p>
          <w:p w:rsidR="00000000" w:rsidDel="00000000" w:rsidP="00000000" w:rsidRDefault="00000000" w:rsidRPr="00000000" w14:paraId="000001D1">
            <w:pPr>
              <w:widowControl w:val="0"/>
              <w:spacing w:after="0" w:before="0" w:line="240"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Vocabulary</w:t>
            </w:r>
          </w:p>
          <w:p w:rsidR="00000000" w:rsidDel="00000000" w:rsidP="00000000" w:rsidRDefault="00000000" w:rsidRPr="00000000" w14:paraId="000001D2">
            <w:pPr>
              <w:widowControl w:val="0"/>
              <w:numPr>
                <w:ilvl w:val="0"/>
                <w:numId w:val="13"/>
              </w:numPr>
              <w:spacing w:after="80" w:before="0"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 </w:t>
            </w:r>
            <w:r w:rsidDel="00000000" w:rsidR="00000000" w:rsidRPr="00000000">
              <w:rPr>
                <w:rFonts w:ascii="Lucida Sans" w:cs="Lucida Sans" w:eastAsia="Lucida Sans" w:hAnsi="Lucida Sans"/>
                <w:sz w:val="20"/>
                <w:szCs w:val="20"/>
                <w:rtl w:val="0"/>
              </w:rPr>
              <w:t xml:space="preserve">Learning for Justice: </w:t>
            </w:r>
            <w:hyperlink r:id="rId33">
              <w:r w:rsidDel="00000000" w:rsidR="00000000" w:rsidRPr="00000000">
                <w:rPr>
                  <w:rFonts w:ascii="Lucida Sans" w:cs="Lucida Sans" w:eastAsia="Lucida Sans" w:hAnsi="Lucida Sans"/>
                  <w:color w:val="1155cc"/>
                  <w:sz w:val="20"/>
                  <w:szCs w:val="20"/>
                  <w:u w:val="single"/>
                  <w:rtl w:val="0"/>
                </w:rPr>
                <w:t xml:space="preserve">Word Work</w:t>
              </w:r>
            </w:hyperlink>
            <w:r w:rsidDel="00000000" w:rsidR="00000000" w:rsidRPr="00000000">
              <w:rPr>
                <w:rtl w:val="0"/>
              </w:rPr>
            </w:r>
          </w:p>
          <w:p w:rsidR="00000000" w:rsidDel="00000000" w:rsidP="00000000" w:rsidRDefault="00000000" w:rsidRPr="00000000" w14:paraId="000001D3">
            <w:pPr>
              <w:widowControl w:val="0"/>
              <w:spacing w:after="0" w:before="0" w:line="240" w:lineRule="auto"/>
              <w:rPr>
                <w:rFonts w:ascii="Lucida Sans" w:cs="Lucida Sans" w:eastAsia="Lucida Sans" w:hAnsi="Lucida Sans"/>
                <w:color w:val="1155cc"/>
                <w:sz w:val="20"/>
                <w:szCs w:val="20"/>
                <w:u w:val="single"/>
              </w:rPr>
            </w:pPr>
            <w:r w:rsidDel="00000000" w:rsidR="00000000" w:rsidRPr="00000000">
              <w:rPr>
                <w:rFonts w:ascii="Lucida Sans" w:cs="Lucida Sans" w:eastAsia="Lucida Sans" w:hAnsi="Lucida Sans"/>
                <w:i w:val="1"/>
                <w:sz w:val="20"/>
                <w:szCs w:val="20"/>
                <w:rtl w:val="0"/>
              </w:rPr>
              <w:t xml:space="preserve">Research</w:t>
            </w:r>
            <w:r w:rsidDel="00000000" w:rsidR="00000000" w:rsidRPr="00000000">
              <w:rPr>
                <w:rtl w:val="0"/>
              </w:rPr>
            </w:r>
          </w:p>
          <w:p w:rsidR="00000000" w:rsidDel="00000000" w:rsidP="00000000" w:rsidRDefault="00000000" w:rsidRPr="00000000" w14:paraId="000001D4">
            <w:pPr>
              <w:widowControl w:val="0"/>
              <w:numPr>
                <w:ilvl w:val="0"/>
                <w:numId w:val="9"/>
              </w:numPr>
              <w:spacing w:after="0" w:before="0"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UC Berkeley History Social-Studies </w:t>
            </w:r>
            <w:r w:rsidDel="00000000" w:rsidR="00000000" w:rsidRPr="00000000">
              <w:rPr>
                <w:rFonts w:ascii="Lucida Sans" w:cs="Lucida Sans" w:eastAsia="Lucida Sans" w:hAnsi="Lucida Sans"/>
                <w:sz w:val="20"/>
                <w:szCs w:val="20"/>
                <w:rtl w:val="0"/>
              </w:rPr>
              <w:t xml:space="preserve">Project: </w:t>
            </w:r>
            <w:hyperlink r:id="rId34">
              <w:r w:rsidDel="00000000" w:rsidR="00000000" w:rsidRPr="00000000">
                <w:rPr>
                  <w:rFonts w:ascii="Lucida Sans" w:cs="Lucida Sans" w:eastAsia="Lucida Sans" w:hAnsi="Lucida Sans"/>
                  <w:color w:val="1155cc"/>
                  <w:sz w:val="20"/>
                  <w:szCs w:val="20"/>
                  <w:u w:val="single"/>
                  <w:rtl w:val="0"/>
                </w:rPr>
                <w:t xml:space="preserve">Scope and Sequence</w:t>
              </w:r>
            </w:hyperlink>
            <w:r w:rsidDel="00000000" w:rsidR="00000000" w:rsidRPr="00000000">
              <w:rPr>
                <w:rtl w:val="0"/>
              </w:rPr>
            </w:r>
          </w:p>
          <w:p w:rsidR="00000000" w:rsidDel="00000000" w:rsidP="00000000" w:rsidRDefault="00000000" w:rsidRPr="00000000" w14:paraId="000001D5">
            <w:pPr>
              <w:widowControl w:val="0"/>
              <w:numPr>
                <w:ilvl w:val="0"/>
                <w:numId w:val="9"/>
              </w:numPr>
              <w:spacing w:after="0" w:before="0"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UC Berkeley History Social-Studies Project: </w:t>
            </w:r>
            <w:hyperlink r:id="rId35">
              <w:r w:rsidDel="00000000" w:rsidR="00000000" w:rsidRPr="00000000">
                <w:rPr>
                  <w:rFonts w:ascii="Lucida Sans" w:cs="Lucida Sans" w:eastAsia="Lucida Sans" w:hAnsi="Lucida Sans"/>
                  <w:color w:val="1155cc"/>
                  <w:sz w:val="20"/>
                  <w:szCs w:val="20"/>
                  <w:u w:val="single"/>
                  <w:rtl w:val="0"/>
                </w:rPr>
                <w:t xml:space="preserve">Source Analysis &amp; Citation Worksheet</w:t>
              </w:r>
            </w:hyperlink>
            <w:r w:rsidDel="00000000" w:rsidR="00000000" w:rsidRPr="00000000">
              <w:rPr>
                <w:rtl w:val="0"/>
              </w:rPr>
            </w:r>
          </w:p>
        </w:tc>
      </w:tr>
    </w:tbl>
    <w:p w:rsidR="00000000" w:rsidDel="00000000" w:rsidP="00000000" w:rsidRDefault="00000000" w:rsidRPr="00000000" w14:paraId="000001D6">
      <w:pPr>
        <w:rPr>
          <w:rFonts w:ascii="Lucida Sans" w:cs="Lucida Sans" w:eastAsia="Lucida Sans" w:hAnsi="Lucida Sans"/>
          <w:sz w:val="20"/>
          <w:szCs w:val="20"/>
        </w:rPr>
      </w:pPr>
      <w:r w:rsidDel="00000000" w:rsidR="00000000" w:rsidRPr="00000000">
        <w:rPr>
          <w:rtl w:val="0"/>
        </w:rPr>
      </w:r>
    </w:p>
    <w:sectPr>
      <w:headerReference r:id="rId36" w:type="default"/>
      <w:headerReference r:id="rId37" w:type="first"/>
      <w:footerReference r:id="rId38" w:type="default"/>
      <w:footerReference r:id="rId39" w:type="first"/>
      <w:pgSz w:h="12240" w:w="15840" w:orient="landscape"/>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ucida Sa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ind w:right="720"/>
      <w:jc w:val="right"/>
      <w:rPr>
        <w:rFonts w:ascii="Lucida Sans" w:cs="Lucida Sans" w:eastAsia="Lucida Sans" w:hAnsi="Lucida Sans"/>
        <w:sz w:val="16"/>
        <w:szCs w:val="16"/>
      </w:rPr>
    </w:pPr>
    <w:r w:rsidDel="00000000" w:rsidR="00000000" w:rsidRPr="00000000">
      <w:rPr>
        <w:rtl w:val="0"/>
      </w:rPr>
      <w:tab/>
      <w:tab/>
      <w:tab/>
      <w:tab/>
      <w:tab/>
      <w:tab/>
      <w:tab/>
    </w: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123825</wp:posOffset>
          </wp:positionV>
          <wp:extent cx="3995738" cy="244184"/>
          <wp:effectExtent b="0" l="0" r="0" t="0"/>
          <wp:wrapSquare wrapText="bothSides" distB="114300" distT="114300" distL="114300" distR="114300"/>
          <wp:docPr id="6"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3995738" cy="24418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ind w:right="720"/>
      <w:jc w:val="righ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1D7">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A </w:t>
      </w:r>
      <w:hyperlink r:id="rId1">
        <w:r w:rsidDel="00000000" w:rsidR="00000000" w:rsidRPr="00000000">
          <w:rPr>
            <w:rFonts w:ascii="Lucida Sans" w:cs="Lucida Sans" w:eastAsia="Lucida Sans" w:hAnsi="Lucida Sans"/>
            <w:color w:val="1155cc"/>
            <w:sz w:val="16"/>
            <w:szCs w:val="16"/>
            <w:u w:val="single"/>
            <w:rtl w:val="0"/>
          </w:rPr>
          <w:t xml:space="preserve">Lexile measurement</w:t>
        </w:r>
      </w:hyperlink>
      <w:r w:rsidDel="00000000" w:rsidR="00000000" w:rsidRPr="00000000">
        <w:rPr>
          <w:rFonts w:ascii="Lucida Sans" w:cs="Lucida Sans" w:eastAsia="Lucida Sans" w:hAnsi="Lucida Sans"/>
          <w:sz w:val="16"/>
          <w:szCs w:val="16"/>
          <w:rtl w:val="0"/>
        </w:rPr>
        <w:t xml:space="preserve">, or </w:t>
      </w:r>
      <w:hyperlink r:id="rId2">
        <w:r w:rsidDel="00000000" w:rsidR="00000000" w:rsidRPr="00000000">
          <w:rPr>
            <w:rFonts w:ascii="Lucida Sans" w:cs="Lucida Sans" w:eastAsia="Lucida Sans" w:hAnsi="Lucida Sans"/>
            <w:color w:val="1155cc"/>
            <w:sz w:val="16"/>
            <w:szCs w:val="16"/>
            <w:u w:val="single"/>
            <w:rtl w:val="0"/>
          </w:rPr>
          <w:t xml:space="preserve">other quantitative tool</w:t>
        </w:r>
      </w:hyperlink>
      <w:r w:rsidDel="00000000" w:rsidR="00000000" w:rsidRPr="00000000">
        <w:rPr>
          <w:rFonts w:ascii="Lucida Sans" w:cs="Lucida Sans" w:eastAsia="Lucida Sans" w:hAnsi="Lucida Sans"/>
          <w:sz w:val="16"/>
          <w:szCs w:val="16"/>
          <w:rtl w:val="0"/>
        </w:rPr>
        <w:t xml:space="preserve">, is one piece of information to gauge a text's overall complexity. This computer-generated numerical value is based on features such as sentence length and vocabulary complexity and is one way of ensuring that your students are regularly interacting with rich reading material. Though there are many potential purposes for using texts with students, and you may choose to use less complex texts at times for a specific purpose, all students need regular access to grade-level texts.  </w:t>
      </w:r>
    </w:p>
  </w:footnote>
  <w:footnote w:id="2">
    <w:p w:rsidR="00000000" w:rsidDel="00000000" w:rsidP="00000000" w:rsidRDefault="00000000" w:rsidRPr="00000000" w14:paraId="000001D8">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In grades PK-2, look to select texts for read-aloud that are in the 2-3 or 4-5 grade band. </w:t>
      </w:r>
    </w:p>
  </w:footnote>
  <w:footnote w:id="3">
    <w:p w:rsidR="00000000" w:rsidDel="00000000" w:rsidP="00000000" w:rsidRDefault="00000000" w:rsidRPr="00000000" w14:paraId="000001D9">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For example, you may want to learn more about an event in history, a cultural practice that is unfamiliar to you, or accurate pronunciations.  </w:t>
      </w:r>
    </w:p>
  </w:footnote>
  <w:footnote w:id="0">
    <w:p w:rsidR="00000000" w:rsidDel="00000000" w:rsidP="00000000" w:rsidRDefault="00000000" w:rsidRPr="00000000" w14:paraId="000001D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ucida Sans" w:cs="Lucida Sans" w:eastAsia="Lucida Sans" w:hAnsi="Lucida Sans"/>
          <w:sz w:val="16"/>
          <w:szCs w:val="16"/>
          <w:rtl w:val="0"/>
        </w:rPr>
        <w:t xml:space="preserve">Muhammad, G. (2020). </w:t>
      </w:r>
      <w:r w:rsidDel="00000000" w:rsidR="00000000" w:rsidRPr="00000000">
        <w:rPr>
          <w:rFonts w:ascii="Lucida Sans" w:cs="Lucida Sans" w:eastAsia="Lucida Sans" w:hAnsi="Lucida Sans"/>
          <w:i w:val="1"/>
          <w:sz w:val="16"/>
          <w:szCs w:val="16"/>
          <w:rtl w:val="0"/>
        </w:rPr>
        <w:t xml:space="preserve">Cultivating genius: An equity framework for culturally and historically responsive literature</w:t>
      </w:r>
      <w:r w:rsidDel="00000000" w:rsidR="00000000" w:rsidRPr="00000000">
        <w:rPr>
          <w:rFonts w:ascii="Lucida Sans" w:cs="Lucida Sans" w:eastAsia="Lucida Sans" w:hAnsi="Lucida Sans"/>
          <w:sz w:val="16"/>
          <w:szCs w:val="16"/>
          <w:rtl w:val="0"/>
        </w:rPr>
        <w:t xml:space="preserve">. Scholastic. p. 67</w:t>
      </w:r>
      <w:r w:rsidDel="00000000" w:rsidR="00000000" w:rsidRPr="00000000">
        <w:rPr>
          <w:rtl w:val="0"/>
        </w:rPr>
      </w:r>
    </w:p>
  </w:footnote>
  <w:footnote w:id="4">
    <w:p w:rsidR="00000000" w:rsidDel="00000000" w:rsidP="00000000" w:rsidRDefault="00000000" w:rsidRPr="00000000" w14:paraId="000001DC">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Rudine Sims Bishop, </w:t>
      </w:r>
      <w:hyperlink r:id="rId3">
        <w:r w:rsidDel="00000000" w:rsidR="00000000" w:rsidRPr="00000000">
          <w:rPr>
            <w:rFonts w:ascii="Lucida Sans" w:cs="Lucida Sans" w:eastAsia="Lucida Sans" w:hAnsi="Lucida Sans"/>
            <w:color w:val="1155cc"/>
            <w:sz w:val="16"/>
            <w:szCs w:val="16"/>
            <w:u w:val="single"/>
            <w:rtl w:val="0"/>
          </w:rPr>
          <w:t xml:space="preserve">https://scenicregional.org/wp-content/uploads/2017/08/Mirrors-Windows-and-Sliding-Glass-Doors.pdf</w:t>
        </w:r>
      </w:hyperlink>
      <w:r w:rsidDel="00000000" w:rsidR="00000000" w:rsidRPr="00000000">
        <w:rPr>
          <w:rFonts w:ascii="Lucida Sans" w:cs="Lucida Sans" w:eastAsia="Lucida Sans" w:hAnsi="Lucida Sans"/>
          <w:sz w:val="16"/>
          <w:szCs w:val="16"/>
          <w:rtl w:val="0"/>
        </w:rPr>
        <w:t xml:space="preserve"> </w:t>
      </w:r>
    </w:p>
  </w:footnote>
  <w:footnote w:id="5">
    <w:p w:rsidR="00000000" w:rsidDel="00000000" w:rsidP="00000000" w:rsidRDefault="00000000" w:rsidRPr="00000000" w14:paraId="000001DD">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It is particularly important when using texts identified as harmful (in the Text Analysis) that students do the work of identifying and analyzing harmful stereotypes and/or inaccurate/inauthentic or incomplete representation.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F">
    <w:pPr>
      <w:spacing w:after="160" w:line="259" w:lineRule="auto"/>
      <w:ind w:left="0" w:firstLine="0"/>
      <w:rPr/>
    </w:pPr>
    <w:r w:rsidDel="00000000" w:rsidR="00000000" w:rsidRPr="00000000">
      <w:rPr/>
      <w:drawing>
        <wp:inline distB="114300" distT="114300" distL="114300" distR="114300">
          <wp:extent cx="1528763" cy="613019"/>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28763" cy="6130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chievethecore.org/content/upload/Juicy%20Sentence%20Guidance.pdf" TargetMode="External"/><Relationship Id="rId22" Type="http://schemas.openxmlformats.org/officeDocument/2006/relationships/hyperlink" Target="https://achievethecore.org/page/3324/quarter-turns-supports-to-access-complex-text-across-disciplines" TargetMode="External"/><Relationship Id="rId21" Type="http://schemas.openxmlformats.org/officeDocument/2006/relationships/hyperlink" Target="https://www.youtube.com/watch?v=uN8A-nimkqI" TargetMode="External"/><Relationship Id="rId24" Type="http://schemas.openxmlformats.org/officeDocument/2006/relationships/hyperlink" Target="https://docs.google.com/viewerng/viewer?url=https://achievethecore.org/content/upload/ELL%2520Supports%2520for%2520Writing%2520and%2520Discussion.pdf" TargetMode="External"/><Relationship Id="rId23" Type="http://schemas.openxmlformats.org/officeDocument/2006/relationships/hyperlink" Target="https://docs.google.com/viewerng/viewer?url=https://achievethecore.org/content/upload/ELL%2520Supports%2520for%2520Writing%2520and%2520Discussio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26" Type="http://schemas.openxmlformats.org/officeDocument/2006/relationships/hyperlink" Target="https://disrupttexts.org/disrupttexts-guides/" TargetMode="External"/><Relationship Id="rId25" Type="http://schemas.openxmlformats.org/officeDocument/2006/relationships/hyperlink" Target="https://pz.harvard.edu/thinking-routines#PerspectiveTaking" TargetMode="External"/><Relationship Id="rId28" Type="http://schemas.openxmlformats.org/officeDocument/2006/relationships/hyperlink" Target="https://www.learningforjustice.org/classroom-resources/student-tasks/do-something/be-the-change" TargetMode="External"/><Relationship Id="rId27" Type="http://schemas.openxmlformats.org/officeDocument/2006/relationships/hyperlink" Target="https://www.learningforjustice.org/classroom-resources/teaching-strategies/community-inquiry/four-perspectives"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learningforjustice.org/classroom-resources/student-tasks/do-something" TargetMode="External"/><Relationship Id="rId7" Type="http://schemas.openxmlformats.org/officeDocument/2006/relationships/image" Target="media/image1.png"/><Relationship Id="rId8" Type="http://schemas.openxmlformats.org/officeDocument/2006/relationships/image" Target="media/image3.png"/><Relationship Id="rId31" Type="http://schemas.openxmlformats.org/officeDocument/2006/relationships/hyperlink" Target="https://achievethecore.org/page/3254/increasing-reading-fluency-for-middle-and-high-school-students" TargetMode="External"/><Relationship Id="rId30" Type="http://schemas.openxmlformats.org/officeDocument/2006/relationships/hyperlink" Target="https://lessons.unbounded.org/content_guides/15/building-fluency-unbound-a-guide-to-6-12-elaliteracy-practices" TargetMode="External"/><Relationship Id="rId11" Type="http://schemas.openxmlformats.org/officeDocument/2006/relationships/hyperlink" Target="https://www.facinghistory.org/resource-library/exploring-identity-0" TargetMode="External"/><Relationship Id="rId33" Type="http://schemas.openxmlformats.org/officeDocument/2006/relationships/hyperlink" Target="https://www.learningforjustice.org/classroom-resources/teaching-strategies/word-work" TargetMode="External"/><Relationship Id="rId10" Type="http://schemas.openxmlformats.org/officeDocument/2006/relationships/hyperlink" Target="https://www.learningforjustice.org/magazine/publications/lets-talk" TargetMode="External"/><Relationship Id="rId32" Type="http://schemas.openxmlformats.org/officeDocument/2006/relationships/hyperlink" Target="https://achievethecore.org/category/411/ela-literacy-lessons?filter_cat=1153&amp;g%5B%5D=6&amp;g%5B%5D=7&amp;g%5B%5D=8&amp;g%5B%5D=9&amp;g%5B%5D=10&amp;g%5B%5D=11&amp;g%5B%5D=12&amp;sort=date" TargetMode="External"/><Relationship Id="rId13" Type="http://schemas.openxmlformats.org/officeDocument/2006/relationships/hyperlink" Target="https://crtandthebrain.com/start-with-responsive/" TargetMode="External"/><Relationship Id="rId35" Type="http://schemas.openxmlformats.org/officeDocument/2006/relationships/hyperlink" Target="https://docs.google.com/document/d/1kwF8QYgzSlbKgbtW7417qmMRcxV5arzeRp9BN8VLgN0/edit" TargetMode="External"/><Relationship Id="rId12" Type="http://schemas.openxmlformats.org/officeDocument/2006/relationships/hyperlink" Target="https://crtandthebrain.com/start-with-responsive/" TargetMode="External"/><Relationship Id="rId34" Type="http://schemas.openxmlformats.org/officeDocument/2006/relationships/hyperlink" Target="https://docs.google.com/document/d/11iJksfyTAb4ymsmrtIkZ-yvz7f8bDA2m-0N5ahoGSYM/edit" TargetMode="External"/><Relationship Id="rId15" Type="http://schemas.openxmlformats.org/officeDocument/2006/relationships/hyperlink" Target="https://achievethecore.org/content/upload/Text%20Set%20Guidance.pdf" TargetMode="External"/><Relationship Id="rId37" Type="http://schemas.openxmlformats.org/officeDocument/2006/relationships/header" Target="header2.xml"/><Relationship Id="rId14" Type="http://schemas.openxmlformats.org/officeDocument/2006/relationships/hyperlink" Target="https://www.facinghistory.org/resource-library/back-school-building-community-connection-learning" TargetMode="External"/><Relationship Id="rId36" Type="http://schemas.openxmlformats.org/officeDocument/2006/relationships/header" Target="header1.xml"/><Relationship Id="rId17" Type="http://schemas.openxmlformats.org/officeDocument/2006/relationships/hyperlink" Target="https://projecttahoe.org/wp-content/uploads/2014/05/Annotation-Matrix-Final.pdf" TargetMode="External"/><Relationship Id="rId39" Type="http://schemas.openxmlformats.org/officeDocument/2006/relationships/footer" Target="footer2.xml"/><Relationship Id="rId16" Type="http://schemas.openxmlformats.org/officeDocument/2006/relationships/hyperlink" Target="https://projecttahoe.org/?page_id=34" TargetMode="External"/><Relationship Id="rId38" Type="http://schemas.openxmlformats.org/officeDocument/2006/relationships/footer" Target="footer1.xml"/><Relationship Id="rId19" Type="http://schemas.openxmlformats.org/officeDocument/2006/relationships/hyperlink" Target="https://www.learningforjustice.org/classroom-resources/teaching-strategies/close-and-critical-reading/challenge-the-text" TargetMode="External"/><Relationship Id="rId18" Type="http://schemas.openxmlformats.org/officeDocument/2006/relationships/hyperlink" Target="https://www.learningforjustice.org/classroom-resources/teaching-strategies/close-and-critical-reading/reading-against-the-gra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hub.lexile.com/find-a-book/search" TargetMode="External"/><Relationship Id="rId2" Type="http://schemas.openxmlformats.org/officeDocument/2006/relationships/hyperlink" Target="https://docs.google.com/gview?url=https%3A%2F%2Fachievethecore.org%2Fcontent%2Fupload%2FCCSS_Grade_Bands_and_Quantitative_Measures%2520updated%25202015.pdf&amp;embedded=true" TargetMode="External"/><Relationship Id="rId3" Type="http://schemas.openxmlformats.org/officeDocument/2006/relationships/hyperlink" Target="https://scenicregional.org/wp-content/uploads/2017/08/Mirrors-Windows-and-Sliding-Glass-Doo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