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28F8" w14:textId="77777777" w:rsidR="00F16624" w:rsidRDefault="00F16624">
      <w:pPr>
        <w:widowControl w:val="0"/>
        <w:spacing w:line="240" w:lineRule="auto"/>
        <w:rPr>
          <w:rFonts w:ascii="Lucida Sans" w:eastAsia="Lucida Sans" w:hAnsi="Lucida Sans" w:cs="Lucida Sans"/>
          <w:b/>
        </w:rPr>
      </w:pPr>
    </w:p>
    <w:tbl>
      <w:tblPr>
        <w:tblStyle w:val="a"/>
        <w:tblW w:w="10415"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5"/>
      </w:tblGrid>
      <w:tr w:rsidR="00F16624" w14:paraId="25A8C11C" w14:textId="77777777" w:rsidTr="007F433E">
        <w:tc>
          <w:tcPr>
            <w:tcW w:w="10415" w:type="dxa"/>
            <w:shd w:val="clear" w:color="auto" w:fill="22A469"/>
            <w:tcMar>
              <w:top w:w="100" w:type="dxa"/>
              <w:left w:w="100" w:type="dxa"/>
              <w:bottom w:w="100" w:type="dxa"/>
              <w:right w:w="100" w:type="dxa"/>
            </w:tcMar>
          </w:tcPr>
          <w:p w14:paraId="5C578C28" w14:textId="77777777" w:rsidR="00F16624" w:rsidRDefault="0032128D">
            <w:pPr>
              <w:widowControl w:val="0"/>
              <w:spacing w:line="240" w:lineRule="auto"/>
              <w:jc w:val="center"/>
              <w:rPr>
                <w:rFonts w:ascii="Lucida Sans" w:eastAsia="Lucida Sans" w:hAnsi="Lucida Sans" w:cs="Lucida Sans"/>
                <w:b/>
                <w:color w:val="FFFFFF"/>
                <w:sz w:val="34"/>
                <w:szCs w:val="34"/>
              </w:rPr>
            </w:pPr>
            <w:r>
              <w:rPr>
                <w:rFonts w:ascii="Lucida Sans" w:eastAsia="Lucida Sans" w:hAnsi="Lucida Sans" w:cs="Lucida Sans"/>
                <w:b/>
                <w:color w:val="FFFFFF"/>
                <w:sz w:val="28"/>
                <w:szCs w:val="28"/>
              </w:rPr>
              <w:t>TEXT SET TOPIC: The Sun, the Moon, and the Stars</w:t>
            </w:r>
          </w:p>
        </w:tc>
      </w:tr>
    </w:tbl>
    <w:p w14:paraId="56051C32" w14:textId="77777777" w:rsidR="00F16624" w:rsidRDefault="00F16624">
      <w:pPr>
        <w:widowControl w:val="0"/>
        <w:spacing w:line="240" w:lineRule="auto"/>
        <w:rPr>
          <w:rFonts w:ascii="Lucida Sans" w:eastAsia="Lucida Sans" w:hAnsi="Lucida Sans" w:cs="Lucida Sans"/>
          <w:b/>
        </w:rPr>
      </w:pPr>
    </w:p>
    <w:tbl>
      <w:tblPr>
        <w:tblStyle w:val="a0"/>
        <w:tblW w:w="1039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F16624" w14:paraId="5A2A8204" w14:textId="77777777">
        <w:tc>
          <w:tcPr>
            <w:tcW w:w="10395" w:type="dxa"/>
            <w:tcBorders>
              <w:top w:val="single" w:sz="8" w:space="0" w:color="030303"/>
              <w:left w:val="single" w:sz="8" w:space="0" w:color="030303"/>
              <w:right w:val="single" w:sz="8" w:space="0" w:color="030303"/>
            </w:tcBorders>
            <w:shd w:val="clear" w:color="auto" w:fill="auto"/>
            <w:tcMar>
              <w:top w:w="100" w:type="dxa"/>
              <w:left w:w="100" w:type="dxa"/>
              <w:bottom w:w="100" w:type="dxa"/>
              <w:right w:w="100" w:type="dxa"/>
            </w:tcMar>
          </w:tcPr>
          <w:p w14:paraId="1D179FE1"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b/>
              </w:rPr>
              <w:t xml:space="preserve">Grade Level Recommendation: </w:t>
            </w:r>
            <w:r>
              <w:rPr>
                <w:rFonts w:ascii="Lucida Sans" w:eastAsia="Lucida Sans" w:hAnsi="Lucida Sans" w:cs="Lucida Sans"/>
              </w:rPr>
              <w:t>Grade 1</w:t>
            </w:r>
          </w:p>
          <w:p w14:paraId="2E5D3BED" w14:textId="77777777" w:rsidR="00F16624" w:rsidRDefault="00F16624">
            <w:pPr>
              <w:widowControl w:val="0"/>
              <w:spacing w:line="240" w:lineRule="auto"/>
              <w:rPr>
                <w:rFonts w:ascii="Lucida Sans" w:eastAsia="Lucida Sans" w:hAnsi="Lucida Sans" w:cs="Lucida Sans"/>
                <w:b/>
              </w:rPr>
            </w:pPr>
          </w:p>
          <w:p w14:paraId="49D0CDFC" w14:textId="77777777" w:rsidR="00F16624" w:rsidRDefault="0032128D">
            <w:pPr>
              <w:widowControl w:val="0"/>
              <w:spacing w:line="240" w:lineRule="auto"/>
              <w:rPr>
                <w:rFonts w:ascii="Lucida Sans" w:eastAsia="Lucida Sans" w:hAnsi="Lucida Sans" w:cs="Lucida Sans"/>
                <w:b/>
              </w:rPr>
            </w:pPr>
            <w:r>
              <w:rPr>
                <w:rFonts w:ascii="Lucida Sans" w:eastAsia="Lucida Sans" w:hAnsi="Lucida Sans" w:cs="Lucida Sans"/>
                <w:b/>
              </w:rPr>
              <w:t>Key Focus Areas for Design:</w:t>
            </w:r>
          </w:p>
          <w:p w14:paraId="6A7B230C"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Counternarratives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Current Events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color w:val="22A469"/>
              </w:rPr>
              <w:t xml:space="preserve"> </w:t>
            </w:r>
            <w:r>
              <w:rPr>
                <w:rFonts w:ascii="Lucida Sans" w:eastAsia="Lucida Sans" w:hAnsi="Lucida Sans" w:cs="Lucida Sans"/>
                <w:b/>
                <w:color w:val="22A469"/>
              </w:rPr>
              <w:t>Identity</w:t>
            </w:r>
            <w:r>
              <w:rPr>
                <w:rFonts w:ascii="Lucida Sans" w:eastAsia="Lucida Sans" w:hAnsi="Lucida Sans" w:cs="Lucida Sans"/>
              </w:rPr>
              <w:t xml:space="preserve"> </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Language</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Perspectives</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rPr>
              <w:t xml:space="preserve"> Social Justice</w:t>
            </w:r>
          </w:p>
          <w:p w14:paraId="10FC6FC9" w14:textId="77777777" w:rsidR="00F16624" w:rsidRDefault="00F16624">
            <w:pPr>
              <w:widowControl w:val="0"/>
              <w:spacing w:line="240" w:lineRule="auto"/>
              <w:rPr>
                <w:rFonts w:ascii="Lucida Sans" w:eastAsia="Lucida Sans" w:hAnsi="Lucida Sans" w:cs="Lucida Sans"/>
                <w:highlight w:val="cyan"/>
              </w:rPr>
            </w:pPr>
          </w:p>
          <w:p w14:paraId="3F591F20"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b/>
              </w:rPr>
              <w:t xml:space="preserve">Topic: </w:t>
            </w:r>
            <w:r>
              <w:rPr>
                <w:rFonts w:ascii="Lucida Sans" w:eastAsia="Lucida Sans" w:hAnsi="Lucida Sans" w:cs="Lucida Sans"/>
              </w:rPr>
              <w:t xml:space="preserve">Expanding students’ study of the sun, moon, and stars to include Black astronauts, scientists, </w:t>
            </w:r>
            <w:proofErr w:type="gramStart"/>
            <w:r>
              <w:rPr>
                <w:rFonts w:ascii="Lucida Sans" w:eastAsia="Lucida Sans" w:hAnsi="Lucida Sans" w:cs="Lucida Sans"/>
              </w:rPr>
              <w:t>artists</w:t>
            </w:r>
            <w:proofErr w:type="gramEnd"/>
            <w:r>
              <w:rPr>
                <w:rFonts w:ascii="Lucida Sans" w:eastAsia="Lucida Sans" w:hAnsi="Lucida Sans" w:cs="Lucida Sans"/>
              </w:rPr>
              <w:t xml:space="preserve"> and musicians.</w:t>
            </w:r>
          </w:p>
          <w:p w14:paraId="590BF5CD" w14:textId="77777777" w:rsidR="00F16624" w:rsidRDefault="0032128D">
            <w:pPr>
              <w:widowControl w:val="0"/>
              <w:spacing w:line="240" w:lineRule="auto"/>
              <w:rPr>
                <w:rFonts w:ascii="Lucida Sans" w:eastAsia="Lucida Sans" w:hAnsi="Lucida Sans" w:cs="Lucida Sans"/>
                <w:color w:val="030303"/>
              </w:rPr>
            </w:pPr>
            <w:r>
              <w:rPr>
                <w:rFonts w:ascii="Lucida Sans" w:eastAsia="Lucida Sans" w:hAnsi="Lucida Sans" w:cs="Lucida Sans"/>
                <w:b/>
              </w:rPr>
              <w:t>Curriculum Connection:</w:t>
            </w:r>
            <w:r>
              <w:rPr>
                <w:rFonts w:ascii="Lucida Sans" w:eastAsia="Lucida Sans" w:hAnsi="Lucida Sans" w:cs="Lucida Sans"/>
              </w:rPr>
              <w:t xml:space="preserve"> </w:t>
            </w:r>
            <w:r>
              <w:rPr>
                <w:rFonts w:ascii="Lucida Sans" w:eastAsia="Lucida Sans" w:hAnsi="Lucida Sans" w:cs="Lucida Sans"/>
                <w:noProof/>
                <w:color w:val="9900FF"/>
              </w:rPr>
              <w:drawing>
                <wp:inline distT="114300" distB="114300" distL="114300" distR="114300" wp14:anchorId="501FD18C" wp14:editId="6FB6D0D5">
                  <wp:extent cx="351999" cy="351999"/>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51999" cy="351999"/>
                          </a:xfrm>
                          <a:prstGeom prst="rect">
                            <a:avLst/>
                          </a:prstGeom>
                          <a:ln/>
                        </pic:spPr>
                      </pic:pic>
                    </a:graphicData>
                  </a:graphic>
                </wp:inline>
              </w:drawing>
            </w:r>
            <w:r>
              <w:rPr>
                <w:rFonts w:ascii="Lucida Sans" w:eastAsia="Lucida Sans" w:hAnsi="Lucida Sans" w:cs="Lucida Sans"/>
                <w:i/>
                <w:color w:val="030303"/>
              </w:rPr>
              <w:t xml:space="preserve">This text set can be done as is but is also suggested as a companion resource for </w:t>
            </w:r>
            <w:hyperlink r:id="rId7">
              <w:r>
                <w:rPr>
                  <w:rFonts w:ascii="Lucida Sans" w:eastAsia="Lucida Sans" w:hAnsi="Lucida Sans" w:cs="Lucida Sans"/>
                  <w:color w:val="1155CC"/>
                  <w:u w:val="single"/>
                </w:rPr>
                <w:t>EL Education, Grade 1, Module 2</w:t>
              </w:r>
            </w:hyperlink>
            <w:r>
              <w:rPr>
                <w:rFonts w:ascii="Lucida Sans" w:eastAsia="Lucida Sans" w:hAnsi="Lucida Sans" w:cs="Lucida Sans"/>
                <w:color w:val="030303"/>
              </w:rPr>
              <w:t>.</w:t>
            </w:r>
          </w:p>
          <w:p w14:paraId="3AE197E2" w14:textId="77777777" w:rsidR="00F16624" w:rsidRDefault="00F16624">
            <w:pPr>
              <w:widowControl w:val="0"/>
              <w:spacing w:line="240" w:lineRule="auto"/>
              <w:rPr>
                <w:rFonts w:ascii="Lucida Sans" w:eastAsia="Lucida Sans" w:hAnsi="Lucida Sans" w:cs="Lucida Sans"/>
              </w:rPr>
            </w:pPr>
          </w:p>
          <w:p w14:paraId="7B8C8DD8" w14:textId="77777777" w:rsidR="00F16624" w:rsidRDefault="0032128D">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b/>
              </w:rPr>
              <w:t xml:space="preserve">Context/Rationale/Reflections: </w:t>
            </w:r>
            <w:r>
              <w:rPr>
                <w:rFonts w:ascii="Lucida Sans" w:eastAsia="Lucida Sans" w:hAnsi="Lucida Sans" w:cs="Lucida Sans"/>
              </w:rPr>
              <w:t>In this unit, students build their literacy and science skills as they engage in a study of the sun, moon, and stars. Through various narrative texts, students begin to understand how and why the sun, moon, and stars inspire authors and ourselves. Students</w:t>
            </w:r>
            <w:r>
              <w:rPr>
                <w:rFonts w:ascii="Lucida Sans" w:eastAsia="Lucida Sans" w:hAnsi="Lucida Sans" w:cs="Lucida Sans"/>
              </w:rPr>
              <w:t xml:space="preserve"> delve into the scientific concept of observable patterns as they track observations and gaze with wonder at these celestial bodies. This text set adds the voices of Black scientists, astronauts, and artists to this unit.</w:t>
            </w:r>
          </w:p>
        </w:tc>
      </w:tr>
    </w:tbl>
    <w:p w14:paraId="2BCAB8AF" w14:textId="77777777" w:rsidR="00F16624" w:rsidRDefault="0032128D">
      <w:pPr>
        <w:widowControl w:val="0"/>
        <w:spacing w:line="240" w:lineRule="auto"/>
        <w:ind w:left="-450"/>
        <w:rPr>
          <w:rFonts w:ascii="Lucida Sans" w:eastAsia="Lucida Sans" w:hAnsi="Lucida Sans" w:cs="Lucida Sans"/>
          <w:b/>
          <w:color w:val="030303"/>
        </w:rPr>
      </w:pPr>
      <w:r>
        <w:rPr>
          <w:rFonts w:ascii="Lucida Sans" w:eastAsia="Lucida Sans" w:hAnsi="Lucida Sans" w:cs="Lucida Sans"/>
          <w:b/>
          <w:noProof/>
          <w:color w:val="030303"/>
        </w:rPr>
        <w:drawing>
          <wp:inline distT="114300" distB="114300" distL="114300" distR="114300" wp14:anchorId="53766793" wp14:editId="00705756">
            <wp:extent cx="328613" cy="32861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28613" cy="328613"/>
                    </a:xfrm>
                    <a:prstGeom prst="rect">
                      <a:avLst/>
                    </a:prstGeom>
                    <a:ln/>
                  </pic:spPr>
                </pic:pic>
              </a:graphicData>
            </a:graphic>
          </wp:inline>
        </w:drawing>
      </w:r>
      <w:r>
        <w:rPr>
          <w:rFonts w:ascii="Lucida Sans" w:eastAsia="Lucida Sans" w:hAnsi="Lucida Sans" w:cs="Lucida Sans"/>
          <w:b/>
          <w:color w:val="030303"/>
        </w:rPr>
        <w:t>Resources to build teacher backg</w:t>
      </w:r>
      <w:r>
        <w:rPr>
          <w:rFonts w:ascii="Lucida Sans" w:eastAsia="Lucida Sans" w:hAnsi="Lucida Sans" w:cs="Lucida Sans"/>
          <w:b/>
          <w:color w:val="030303"/>
        </w:rPr>
        <w:t>round knowledge:</w:t>
      </w:r>
    </w:p>
    <w:p w14:paraId="1B1BD443" w14:textId="77777777" w:rsidR="00F16624" w:rsidRDefault="00F16624">
      <w:pPr>
        <w:widowControl w:val="0"/>
        <w:spacing w:line="240" w:lineRule="auto"/>
        <w:ind w:left="-360"/>
        <w:rPr>
          <w:rFonts w:ascii="Lucida Sans" w:eastAsia="Lucida Sans" w:hAnsi="Lucida Sans" w:cs="Lucida Sans"/>
          <w:b/>
          <w:color w:val="030303"/>
        </w:rPr>
      </w:pPr>
    </w:p>
    <w:p w14:paraId="15AADB25" w14:textId="77777777" w:rsidR="00F16624" w:rsidRDefault="0032128D">
      <w:pPr>
        <w:widowControl w:val="0"/>
        <w:spacing w:line="240" w:lineRule="auto"/>
        <w:ind w:left="-360"/>
        <w:rPr>
          <w:rFonts w:ascii="Lucida Sans" w:eastAsia="Lucida Sans" w:hAnsi="Lucida Sans" w:cs="Lucida Sans"/>
        </w:rPr>
      </w:pPr>
      <w:hyperlink r:id="rId9">
        <w:r>
          <w:rPr>
            <w:rFonts w:ascii="Lucida Sans" w:eastAsia="Lucida Sans" w:hAnsi="Lucida Sans" w:cs="Lucida Sans"/>
            <w:color w:val="1155CC"/>
            <w:u w:val="single"/>
          </w:rPr>
          <w:t>Black Americans in science and space</w:t>
        </w:r>
      </w:hyperlink>
      <w:r>
        <w:rPr>
          <w:rFonts w:ascii="Lucida Sans" w:eastAsia="Lucida Sans" w:hAnsi="Lucida Sans" w:cs="Lucida Sans"/>
        </w:rPr>
        <w:t xml:space="preserve"> This article outlines the contributions of 16 Black Americans to astronomy and space exploration.</w:t>
      </w:r>
    </w:p>
    <w:p w14:paraId="56A5D4E2" w14:textId="77777777" w:rsidR="00F16624" w:rsidRDefault="0032128D">
      <w:pPr>
        <w:widowControl w:val="0"/>
        <w:spacing w:line="240" w:lineRule="auto"/>
        <w:ind w:left="-360"/>
        <w:rPr>
          <w:rFonts w:ascii="Lucida Sans" w:eastAsia="Lucida Sans" w:hAnsi="Lucida Sans" w:cs="Lucida Sans"/>
        </w:rPr>
      </w:pPr>
      <w:hyperlink r:id="rId10">
        <w:r>
          <w:rPr>
            <w:rFonts w:ascii="Lucida Sans" w:eastAsia="Lucida Sans" w:hAnsi="Lucida Sans" w:cs="Lucida Sans"/>
            <w:color w:val="1155CC"/>
            <w:u w:val="single"/>
          </w:rPr>
          <w:t>Ellen Ochoa: Inventor, Astronaut, Pioneer</w:t>
        </w:r>
      </w:hyperlink>
      <w:r>
        <w:rPr>
          <w:rFonts w:ascii="Lucida Sans" w:eastAsia="Lucida Sans" w:hAnsi="Lucida Sans" w:cs="Lucida Sans"/>
        </w:rPr>
        <w:t xml:space="preserve"> This article gives biographical information about Ellen Ochoa, the first Hispanic woman in space.</w:t>
      </w:r>
    </w:p>
    <w:p w14:paraId="32E4D604" w14:textId="77777777" w:rsidR="00F16624" w:rsidRDefault="0032128D">
      <w:pPr>
        <w:widowControl w:val="0"/>
        <w:spacing w:line="240" w:lineRule="auto"/>
        <w:ind w:left="-360"/>
        <w:rPr>
          <w:rFonts w:ascii="Lucida Sans" w:eastAsia="Lucida Sans" w:hAnsi="Lucida Sans" w:cs="Lucida Sans"/>
        </w:rPr>
      </w:pPr>
      <w:hyperlink r:id="rId11">
        <w:r>
          <w:rPr>
            <w:rFonts w:ascii="Lucida Sans" w:eastAsia="Lucida Sans" w:hAnsi="Lucida Sans" w:cs="Lucida Sans"/>
            <w:color w:val="1155CC"/>
            <w:u w:val="single"/>
          </w:rPr>
          <w:t>Why the Universe Needs More Black and Latino Astronomers</w:t>
        </w:r>
      </w:hyperlink>
      <w:r>
        <w:rPr>
          <w:rFonts w:ascii="Lucida Sans" w:eastAsia="Lucida Sans" w:hAnsi="Lucida Sans" w:cs="Lucida Sans"/>
        </w:rPr>
        <w:t xml:space="preserve"> This article is about a Harvard program attempting to recruit and retain a more diverse group of astronomers.</w:t>
      </w:r>
    </w:p>
    <w:p w14:paraId="0FF33138" w14:textId="77777777" w:rsidR="00F16624" w:rsidRDefault="00F16624">
      <w:pPr>
        <w:widowControl w:val="0"/>
        <w:spacing w:line="240" w:lineRule="auto"/>
        <w:rPr>
          <w:rFonts w:ascii="Lucida Sans" w:eastAsia="Lucida Sans" w:hAnsi="Lucida Sans" w:cs="Lucida Sans"/>
          <w:sz w:val="20"/>
          <w:szCs w:val="20"/>
        </w:rPr>
      </w:pPr>
    </w:p>
    <w:p w14:paraId="7FB3FC0B" w14:textId="77777777" w:rsidR="00F16624" w:rsidRDefault="00F16624">
      <w:pPr>
        <w:widowControl w:val="0"/>
        <w:spacing w:line="240" w:lineRule="auto"/>
        <w:rPr>
          <w:rFonts w:ascii="Lucida Sans" w:eastAsia="Lucida Sans" w:hAnsi="Lucida Sans" w:cs="Lucida Sans"/>
          <w:b/>
          <w:color w:val="030303"/>
        </w:rPr>
      </w:pPr>
    </w:p>
    <w:tbl>
      <w:tblPr>
        <w:tblStyle w:val="a1"/>
        <w:tblW w:w="1033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F16624" w14:paraId="4EF3E28F" w14:textId="77777777">
        <w:tc>
          <w:tcPr>
            <w:tcW w:w="10335" w:type="dxa"/>
            <w:shd w:val="clear" w:color="auto" w:fill="auto"/>
            <w:tcMar>
              <w:top w:w="100" w:type="dxa"/>
              <w:left w:w="100" w:type="dxa"/>
              <w:bottom w:w="100" w:type="dxa"/>
              <w:right w:w="100" w:type="dxa"/>
            </w:tcMar>
          </w:tcPr>
          <w:p w14:paraId="36D935DF" w14:textId="77777777" w:rsidR="00F16624" w:rsidRDefault="0032128D">
            <w:pPr>
              <w:widowControl w:val="0"/>
              <w:pBdr>
                <w:top w:val="nil"/>
                <w:left w:val="nil"/>
                <w:bottom w:val="nil"/>
                <w:right w:val="nil"/>
                <w:between w:val="nil"/>
              </w:pBdr>
              <w:spacing w:line="240" w:lineRule="auto"/>
              <w:jc w:val="center"/>
              <w:rPr>
                <w:rFonts w:ascii="Lucida Sans" w:eastAsia="Lucida Sans" w:hAnsi="Lucida Sans" w:cs="Lucida Sans"/>
                <w:b/>
                <w:color w:val="030303"/>
              </w:rPr>
            </w:pPr>
            <w:r>
              <w:rPr>
                <w:rFonts w:ascii="Lucida Sans" w:eastAsia="Lucida Sans" w:hAnsi="Lucida Sans" w:cs="Lucida Sans"/>
                <w:b/>
                <w:noProof/>
                <w:color w:val="030303"/>
              </w:rPr>
              <w:drawing>
                <wp:inline distT="114300" distB="114300" distL="114300" distR="114300" wp14:anchorId="70D3250D" wp14:editId="6F41675F">
                  <wp:extent cx="242888" cy="2428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2888" cy="242888"/>
                          </a:xfrm>
                          <a:prstGeom prst="rect">
                            <a:avLst/>
                          </a:prstGeom>
                          <a:ln/>
                        </pic:spPr>
                      </pic:pic>
                    </a:graphicData>
                  </a:graphic>
                </wp:inline>
              </w:drawing>
            </w:r>
            <w:r>
              <w:rPr>
                <w:rFonts w:ascii="Lucida Sans" w:eastAsia="Lucida Sans" w:hAnsi="Lucida Sans" w:cs="Lucida Sans"/>
                <w:b/>
                <w:color w:val="030303"/>
              </w:rPr>
              <w:t xml:space="preserve">A note for multilingual students: </w:t>
            </w:r>
            <w:r>
              <w:rPr>
                <w:rFonts w:ascii="Lucida Sans" w:eastAsia="Lucida Sans" w:hAnsi="Lucida Sans" w:cs="Lucida Sans"/>
                <w:b/>
                <w:noProof/>
                <w:color w:val="030303"/>
              </w:rPr>
              <w:drawing>
                <wp:inline distT="114300" distB="114300" distL="114300" distR="114300" wp14:anchorId="3B27926F" wp14:editId="78298DF4">
                  <wp:extent cx="239392" cy="239392"/>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39392" cy="239392"/>
                          </a:xfrm>
                          <a:prstGeom prst="rect">
                            <a:avLst/>
                          </a:prstGeom>
                          <a:ln/>
                        </pic:spPr>
                      </pic:pic>
                    </a:graphicData>
                  </a:graphic>
                </wp:inline>
              </w:drawing>
            </w:r>
          </w:p>
          <w:p w14:paraId="45F479DD" w14:textId="77777777" w:rsidR="00F16624" w:rsidRDefault="0032128D">
            <w:pPr>
              <w:widowControl w:val="0"/>
              <w:pBdr>
                <w:top w:val="nil"/>
                <w:left w:val="nil"/>
                <w:bottom w:val="nil"/>
                <w:right w:val="nil"/>
                <w:between w:val="nil"/>
              </w:pBdr>
              <w:spacing w:line="240" w:lineRule="auto"/>
              <w:rPr>
                <w:rFonts w:ascii="Lucida Sans" w:eastAsia="Lucida Sans" w:hAnsi="Lucida Sans" w:cs="Lucida Sans"/>
                <w:color w:val="030303"/>
              </w:rPr>
            </w:pPr>
            <w:r>
              <w:rPr>
                <w:rFonts w:ascii="Lucida Sans" w:eastAsia="Lucida Sans" w:hAnsi="Lucida Sans" w:cs="Lucida Sans"/>
                <w:color w:val="030303"/>
              </w:rPr>
              <w:t>Text</w:t>
            </w:r>
            <w:r>
              <w:rPr>
                <w:rFonts w:ascii="Lucida Sans" w:eastAsia="Lucida Sans" w:hAnsi="Lucida Sans" w:cs="Lucida Sans"/>
                <w:color w:val="030303"/>
              </w:rPr>
              <w:t xml:space="preserve"> Sets are meant to support knowledge building! Support opportunities for student</w:t>
            </w:r>
            <w:r>
              <w:rPr>
                <w:rFonts w:ascii="Lucida Sans" w:eastAsia="Lucida Sans" w:hAnsi="Lucida Sans" w:cs="Lucida Sans"/>
                <w:b/>
                <w:color w:val="030303"/>
              </w:rPr>
              <w:t xml:space="preserve"> </w:t>
            </w:r>
            <w:hyperlink r:id="rId14">
              <w:proofErr w:type="spellStart"/>
              <w:r>
                <w:rPr>
                  <w:rFonts w:ascii="Lucida Sans" w:eastAsia="Lucida Sans" w:hAnsi="Lucida Sans" w:cs="Lucida Sans"/>
                  <w:color w:val="1155CC"/>
                  <w:u w:val="single"/>
                </w:rPr>
                <w:t>translanguaging</w:t>
              </w:r>
              <w:proofErr w:type="spellEnd"/>
            </w:hyperlink>
            <w:r>
              <w:rPr>
                <w:rFonts w:ascii="Lucida Sans" w:eastAsia="Lucida Sans" w:hAnsi="Lucida Sans" w:cs="Lucida Sans"/>
                <w:b/>
                <w:color w:val="030303"/>
              </w:rPr>
              <w:t xml:space="preserve"> </w:t>
            </w:r>
            <w:r>
              <w:rPr>
                <w:rFonts w:ascii="Lucida Sans" w:eastAsia="Lucida Sans" w:hAnsi="Lucida Sans" w:cs="Lucida Sans"/>
                <w:color w:val="030303"/>
              </w:rPr>
              <w:t>while using this text set by encouraging students to write, discuss,</w:t>
            </w:r>
            <w:r>
              <w:rPr>
                <w:rFonts w:ascii="Lucida Sans" w:eastAsia="Lucida Sans" w:hAnsi="Lucida Sans" w:cs="Lucida Sans"/>
                <w:color w:val="030303"/>
              </w:rPr>
              <w:t xml:space="preserve"> and present in their home language(s), English, or a combination while they are learning. </w:t>
            </w:r>
          </w:p>
        </w:tc>
      </w:tr>
    </w:tbl>
    <w:p w14:paraId="7D476887" w14:textId="77777777" w:rsidR="00F16624" w:rsidRDefault="00F16624">
      <w:pPr>
        <w:widowControl w:val="0"/>
        <w:spacing w:line="240" w:lineRule="auto"/>
        <w:rPr>
          <w:rFonts w:ascii="Lucida Sans" w:eastAsia="Lucida Sans" w:hAnsi="Lucida Sans" w:cs="Lucida Sans"/>
          <w:b/>
          <w:color w:val="030303"/>
          <w:sz w:val="20"/>
          <w:szCs w:val="20"/>
        </w:rPr>
        <w:sectPr w:rsidR="00F16624">
          <w:headerReference w:type="default" r:id="rId15"/>
          <w:footerReference w:type="default" r:id="rId16"/>
          <w:headerReference w:type="first" r:id="rId17"/>
          <w:footerReference w:type="first" r:id="rId18"/>
          <w:pgSz w:w="12240" w:h="15840"/>
          <w:pgMar w:top="1080" w:right="1440" w:bottom="1440" w:left="1440" w:header="720" w:footer="720" w:gutter="0"/>
          <w:pgNumType w:start="1"/>
          <w:cols w:space="720"/>
          <w:titlePg/>
        </w:sectPr>
      </w:pPr>
    </w:p>
    <w:p w14:paraId="3782086B" w14:textId="77777777" w:rsidR="00F16624" w:rsidRDefault="00F16624">
      <w:pPr>
        <w:widowControl w:val="0"/>
        <w:spacing w:line="240" w:lineRule="auto"/>
        <w:rPr>
          <w:rFonts w:ascii="Lucida Sans" w:eastAsia="Lucida Sans" w:hAnsi="Lucida Sans" w:cs="Lucida Sans"/>
          <w:b/>
          <w:color w:val="030303"/>
          <w:sz w:val="20"/>
          <w:szCs w:val="20"/>
        </w:rPr>
      </w:pPr>
    </w:p>
    <w:tbl>
      <w:tblPr>
        <w:tblStyle w:val="a2"/>
        <w:tblW w:w="14125"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3"/>
        <w:gridCol w:w="1783"/>
        <w:gridCol w:w="3055"/>
        <w:gridCol w:w="4177"/>
        <w:gridCol w:w="2997"/>
      </w:tblGrid>
      <w:tr w:rsidR="00F16624" w14:paraId="4A7B6B0F" w14:textId="77777777" w:rsidTr="000C260F">
        <w:trPr>
          <w:trHeight w:val="750"/>
          <w:tblHeader/>
        </w:trPr>
        <w:tc>
          <w:tcPr>
            <w:tcW w:w="2113"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1289B0A3" w14:textId="77777777" w:rsidR="00F16624" w:rsidRDefault="0032128D">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Text/ Resource </w:t>
            </w:r>
          </w:p>
        </w:tc>
        <w:tc>
          <w:tcPr>
            <w:tcW w:w="1783"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474A26CB" w14:textId="77777777" w:rsidR="00F16624" w:rsidRDefault="0032128D">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Author/ Creator</w:t>
            </w:r>
          </w:p>
        </w:tc>
        <w:tc>
          <w:tcPr>
            <w:tcW w:w="3055"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2BF21D3" w14:textId="77777777" w:rsidR="00F16624" w:rsidRDefault="0032128D">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Brief Description/ Notes </w:t>
            </w:r>
          </w:p>
        </w:tc>
        <w:tc>
          <w:tcPr>
            <w:tcW w:w="4177"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79815A97" w14:textId="77777777" w:rsidR="00F16624" w:rsidRDefault="0032128D">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Why </w:t>
            </w:r>
            <w:proofErr w:type="gramStart"/>
            <w:r>
              <w:rPr>
                <w:rFonts w:ascii="Lucida Sans" w:eastAsia="Lucida Sans" w:hAnsi="Lucida Sans" w:cs="Lucida Sans"/>
                <w:b/>
                <w:color w:val="FFFFFF"/>
              </w:rPr>
              <w:t>use</w:t>
            </w:r>
            <w:proofErr w:type="gramEnd"/>
            <w:r>
              <w:rPr>
                <w:rFonts w:ascii="Lucida Sans" w:eastAsia="Lucida Sans" w:hAnsi="Lucida Sans" w:cs="Lucida Sans"/>
                <w:b/>
                <w:color w:val="FFFFFF"/>
              </w:rPr>
              <w:t xml:space="preserve"> this resource?</w:t>
            </w:r>
          </w:p>
        </w:tc>
        <w:tc>
          <w:tcPr>
            <w:tcW w:w="2997"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727D42DF" w14:textId="77777777" w:rsidR="00F16624" w:rsidRDefault="0032128D">
            <w:pPr>
              <w:widowControl w:val="0"/>
              <w:spacing w:line="240" w:lineRule="auto"/>
              <w:rPr>
                <w:rFonts w:ascii="Lucida Sans" w:eastAsia="Lucida Sans" w:hAnsi="Lucida Sans" w:cs="Lucida Sans"/>
                <w:b/>
                <w:color w:val="FFFFFF"/>
              </w:rPr>
            </w:pPr>
            <w:r>
              <w:rPr>
                <w:rFonts w:ascii="Lucida Sans" w:eastAsia="Lucida Sans" w:hAnsi="Lucida Sans" w:cs="Lucida Sans"/>
                <w:b/>
                <w:color w:val="FFFFFF"/>
              </w:rPr>
              <w:t xml:space="preserve">Considerations for using this resource </w:t>
            </w:r>
          </w:p>
        </w:tc>
      </w:tr>
      <w:tr w:rsidR="00F16624" w14:paraId="7388852A"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BC6F6A3" w14:textId="77777777" w:rsidR="00F16624" w:rsidRDefault="0032128D">
            <w:pPr>
              <w:widowControl w:val="0"/>
              <w:spacing w:line="240" w:lineRule="auto"/>
              <w:rPr>
                <w:rFonts w:ascii="Lucida Sans" w:eastAsia="Lucida Sans" w:hAnsi="Lucida Sans" w:cs="Lucida Sans"/>
                <w:color w:val="22A469"/>
              </w:rPr>
            </w:pPr>
            <w:hyperlink r:id="rId19">
              <w:r>
                <w:rPr>
                  <w:rFonts w:ascii="Lucida Sans" w:eastAsia="Lucida Sans" w:hAnsi="Lucida Sans" w:cs="Lucida Sans"/>
                  <w:color w:val="1155CC"/>
                  <w:u w:val="single"/>
                </w:rPr>
                <w:t>Mae Among the Stars</w:t>
              </w:r>
            </w:hyperlink>
          </w:p>
          <w:p w14:paraId="1AF0C367" w14:textId="77777777" w:rsidR="00F16624" w:rsidRDefault="00F16624">
            <w:pPr>
              <w:widowControl w:val="0"/>
              <w:spacing w:line="240" w:lineRule="auto"/>
              <w:rPr>
                <w:rFonts w:ascii="Lucida Sans" w:eastAsia="Lucida Sans" w:hAnsi="Lucida Sans" w:cs="Lucida Sans"/>
                <w:b/>
                <w:color w:val="22A469"/>
              </w:rPr>
            </w:pPr>
          </w:p>
          <w:p w14:paraId="21850762" w14:textId="77777777" w:rsidR="00F16624" w:rsidRDefault="0032128D">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TEXT</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7790097" w14:textId="77777777" w:rsidR="00F16624" w:rsidRDefault="0032128D">
            <w:pPr>
              <w:pStyle w:val="Heading1"/>
              <w:spacing w:before="0" w:line="240" w:lineRule="auto"/>
              <w:rPr>
                <w:rFonts w:ascii="Lucida Sans" w:eastAsia="Lucida Sans" w:hAnsi="Lucida Sans" w:cs="Lucida Sans"/>
                <w:sz w:val="22"/>
                <w:szCs w:val="22"/>
              </w:rPr>
            </w:pPr>
            <w:bookmarkStart w:id="0" w:name="_qpq6mni5vzf0" w:colFirst="0" w:colLast="0"/>
            <w:bookmarkEnd w:id="0"/>
            <w:proofErr w:type="spellStart"/>
            <w:r>
              <w:rPr>
                <w:rFonts w:ascii="Lucida Sans" w:eastAsia="Lucida Sans" w:hAnsi="Lucida Sans" w:cs="Lucida Sans"/>
                <w:sz w:val="22"/>
                <w:szCs w:val="22"/>
              </w:rPr>
              <w:t>Roda</w:t>
            </w:r>
            <w:proofErr w:type="spellEnd"/>
            <w:r>
              <w:rPr>
                <w:rFonts w:ascii="Lucida Sans" w:eastAsia="Lucida Sans" w:hAnsi="Lucida Sans" w:cs="Lucida Sans"/>
                <w:sz w:val="22"/>
                <w:szCs w:val="22"/>
              </w:rPr>
              <w:t xml:space="preserve"> Ahmed</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81846FE" w14:textId="77777777" w:rsidR="00F16624" w:rsidRDefault="0032128D">
            <w:pPr>
              <w:spacing w:line="240" w:lineRule="auto"/>
              <w:rPr>
                <w:rFonts w:ascii="Lucida Sans" w:eastAsia="Lucida Sans" w:hAnsi="Lucida Sans" w:cs="Lucida Sans"/>
              </w:rPr>
            </w:pPr>
            <w:r>
              <w:rPr>
                <w:rFonts w:ascii="Lucida Sans" w:eastAsia="Lucida Sans" w:hAnsi="Lucida Sans" w:cs="Lucida Sans"/>
              </w:rPr>
              <w:t>A picture book inspired by the life of Mae Jemison, the first Black woman to travel in space.</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6686992"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Students are given insight and representation into the childhood of a Black astronaut and the events which inspired her career in space. Students can make text to</w:t>
            </w:r>
            <w:r>
              <w:rPr>
                <w:rFonts w:ascii="Lucida Sans" w:eastAsia="Lucida Sans" w:hAnsi="Lucida Sans" w:cs="Lucida Sans"/>
              </w:rPr>
              <w:t xml:space="preserve"> </w:t>
            </w:r>
            <w:proofErr w:type="spellStart"/>
            <w:r>
              <w:rPr>
                <w:rFonts w:ascii="Lucida Sans" w:eastAsia="Lucida Sans" w:hAnsi="Lucida Sans" w:cs="Lucida Sans"/>
              </w:rPr>
              <w:t>self connections</w:t>
            </w:r>
            <w:proofErr w:type="spellEnd"/>
            <w:r>
              <w:rPr>
                <w:rFonts w:ascii="Lucida Sans" w:eastAsia="Lucida Sans" w:hAnsi="Lucida Sans" w:cs="Lucida Sans"/>
              </w:rPr>
              <w:t xml:space="preserve"> with the young Mae Jemison.</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EA6E413" w14:textId="77777777" w:rsidR="00F16624" w:rsidRDefault="0032128D">
            <w:pPr>
              <w:widowControl w:val="0"/>
              <w:spacing w:line="240" w:lineRule="auto"/>
              <w:rPr>
                <w:rFonts w:ascii="Lucida Sans" w:eastAsia="Lucida Sans" w:hAnsi="Lucida Sans" w:cs="Lucida Sans"/>
                <w:b/>
                <w:color w:val="030303"/>
              </w:rPr>
            </w:pPr>
            <w:r>
              <w:rPr>
                <w:rFonts w:ascii="Lucida Sans" w:eastAsia="Lucida Sans" w:hAnsi="Lucida Sans" w:cs="Lucida Sans"/>
                <w:color w:val="030303"/>
              </w:rPr>
              <w:t>Suggest using text as a whole-class read-aloud.</w:t>
            </w:r>
          </w:p>
        </w:tc>
      </w:tr>
      <w:tr w:rsidR="00F16624" w14:paraId="216DC843"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7699B69" w14:textId="77777777" w:rsidR="00F16624" w:rsidRDefault="0032128D">
            <w:pPr>
              <w:widowControl w:val="0"/>
              <w:spacing w:line="240" w:lineRule="auto"/>
              <w:rPr>
                <w:rFonts w:ascii="Lucida Sans" w:eastAsia="Lucida Sans" w:hAnsi="Lucida Sans" w:cs="Lucida Sans"/>
                <w:color w:val="22A469"/>
              </w:rPr>
            </w:pPr>
            <w:hyperlink r:id="rId20">
              <w:r>
                <w:rPr>
                  <w:rFonts w:ascii="Lucida Sans" w:eastAsia="Lucida Sans" w:hAnsi="Lucida Sans" w:cs="Lucida Sans"/>
                  <w:color w:val="1155CC"/>
                  <w:u w:val="single"/>
                </w:rPr>
                <w:t>Starstruck: The Cosmic Journey of Neil deGrasse Tyson</w:t>
              </w:r>
            </w:hyperlink>
          </w:p>
          <w:p w14:paraId="097BEE6E" w14:textId="77777777" w:rsidR="00F16624" w:rsidRDefault="00F16624">
            <w:pPr>
              <w:widowControl w:val="0"/>
              <w:spacing w:line="240" w:lineRule="auto"/>
              <w:rPr>
                <w:rFonts w:ascii="Lucida Sans" w:eastAsia="Lucida Sans" w:hAnsi="Lucida Sans" w:cs="Lucida Sans"/>
                <w:b/>
                <w:color w:val="22A469"/>
              </w:rPr>
            </w:pPr>
          </w:p>
          <w:p w14:paraId="727698EC" w14:textId="77777777" w:rsidR="00F16624" w:rsidRDefault="0032128D">
            <w:pPr>
              <w:widowControl w:val="0"/>
              <w:spacing w:line="240" w:lineRule="auto"/>
              <w:rPr>
                <w:rFonts w:ascii="Lucida Sans" w:eastAsia="Lucida Sans" w:hAnsi="Lucida Sans" w:cs="Lucida Sans"/>
                <w:b/>
                <w:color w:val="22A469"/>
              </w:rPr>
            </w:pPr>
            <w:r>
              <w:rPr>
                <w:rFonts w:ascii="Lucida Sans" w:eastAsia="Lucida Sans" w:hAnsi="Lucida Sans" w:cs="Lucida Sans"/>
                <w:b/>
                <w:i/>
                <w:color w:val="22A469"/>
              </w:rPr>
              <w:t>TEXT</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AD580F5" w14:textId="77777777" w:rsidR="00F16624" w:rsidRDefault="0032128D">
            <w:pPr>
              <w:pStyle w:val="Heading1"/>
              <w:spacing w:before="0" w:line="240" w:lineRule="auto"/>
              <w:rPr>
                <w:rFonts w:ascii="Lucida Sans" w:eastAsia="Lucida Sans" w:hAnsi="Lucida Sans" w:cs="Lucida Sans"/>
                <w:sz w:val="22"/>
                <w:szCs w:val="22"/>
              </w:rPr>
            </w:pPr>
            <w:bookmarkStart w:id="1" w:name="_kn9t06rnhuk" w:colFirst="0" w:colLast="0"/>
            <w:bookmarkEnd w:id="1"/>
            <w:r>
              <w:rPr>
                <w:rFonts w:ascii="Lucida Sans" w:eastAsia="Lucida Sans" w:hAnsi="Lucida Sans" w:cs="Lucida Sans"/>
                <w:sz w:val="22"/>
                <w:szCs w:val="22"/>
              </w:rPr>
              <w:t>Kathleen Krull and Paul A. Brewer</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BC10E24" w14:textId="77777777" w:rsidR="00F16624" w:rsidRDefault="0032128D">
            <w:pPr>
              <w:spacing w:line="240" w:lineRule="auto"/>
              <w:rPr>
                <w:rFonts w:ascii="Lucida Sans" w:eastAsia="Lucida Sans" w:hAnsi="Lucida Sans" w:cs="Lucida Sans"/>
              </w:rPr>
            </w:pPr>
            <w:r>
              <w:rPr>
                <w:rFonts w:ascii="Lucida Sans" w:eastAsia="Lucida Sans" w:hAnsi="Lucida Sans" w:cs="Lucida Sans"/>
              </w:rPr>
              <w:t>Picture book biography on Neil deGrasse Tyson. It tells abou</w:t>
            </w:r>
            <w:r>
              <w:rPr>
                <w:rFonts w:ascii="Lucida Sans" w:eastAsia="Lucida Sans" w:hAnsi="Lucida Sans" w:cs="Lucida Sans"/>
              </w:rPr>
              <w:t>t how his love of space growing up as a young boy in the Bronx led him to a career as a star scientist.</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84884CC"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Students are given insight and representation into the career of astronomy. It offers a narrative of someone living whom they can see doing this work cu</w:t>
            </w:r>
            <w:r>
              <w:rPr>
                <w:rFonts w:ascii="Lucida Sans" w:eastAsia="Lucida Sans" w:hAnsi="Lucida Sans" w:cs="Lucida Sans"/>
              </w:rPr>
              <w:t xml:space="preserve">rrently. </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11B5A8E" w14:textId="77777777" w:rsidR="00F16624" w:rsidRDefault="0032128D">
            <w:pPr>
              <w:widowControl w:val="0"/>
              <w:spacing w:line="240" w:lineRule="auto"/>
              <w:rPr>
                <w:rFonts w:ascii="Lucida Sans" w:eastAsia="Lucida Sans" w:hAnsi="Lucida Sans" w:cs="Lucida Sans"/>
                <w:b/>
                <w:color w:val="030303"/>
              </w:rPr>
            </w:pPr>
            <w:r>
              <w:rPr>
                <w:rFonts w:ascii="Lucida Sans" w:eastAsia="Lucida Sans" w:hAnsi="Lucida Sans" w:cs="Lucida Sans"/>
                <w:color w:val="030303"/>
              </w:rPr>
              <w:t>Suggest using text as a whole-class read-aloud. A video version is available</w:t>
            </w:r>
            <w:r>
              <w:rPr>
                <w:rFonts w:ascii="Lucida Sans" w:eastAsia="Lucida Sans" w:hAnsi="Lucida Sans" w:cs="Lucida Sans"/>
                <w:color w:val="22A469"/>
              </w:rPr>
              <w:t xml:space="preserve"> </w:t>
            </w:r>
            <w:hyperlink r:id="rId21">
              <w:r>
                <w:rPr>
                  <w:rFonts w:ascii="Lucida Sans" w:eastAsia="Lucida Sans" w:hAnsi="Lucida Sans" w:cs="Lucida Sans"/>
                  <w:color w:val="1155CC"/>
                  <w:u w:val="single"/>
                </w:rPr>
                <w:t>here</w:t>
              </w:r>
            </w:hyperlink>
            <w:r>
              <w:rPr>
                <w:rFonts w:ascii="Lucida Sans" w:eastAsia="Lucida Sans" w:hAnsi="Lucida Sans" w:cs="Lucida Sans"/>
                <w:color w:val="030303"/>
              </w:rPr>
              <w:t>.</w:t>
            </w:r>
          </w:p>
        </w:tc>
      </w:tr>
      <w:tr w:rsidR="00F16624" w14:paraId="2453F41A"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BA8818B" w14:textId="77777777" w:rsidR="00F16624" w:rsidRDefault="0032128D">
            <w:pPr>
              <w:widowControl w:val="0"/>
              <w:spacing w:line="240" w:lineRule="auto"/>
              <w:rPr>
                <w:rFonts w:ascii="Lucida Sans" w:eastAsia="Lucida Sans" w:hAnsi="Lucida Sans" w:cs="Lucida Sans"/>
                <w:color w:val="22A469"/>
              </w:rPr>
            </w:pPr>
            <w:hyperlink r:id="rId22">
              <w:r>
                <w:rPr>
                  <w:rFonts w:ascii="Lucida Sans" w:eastAsia="Lucida Sans" w:hAnsi="Lucida Sans" w:cs="Lucida Sans"/>
                  <w:color w:val="1155CC"/>
                  <w:u w:val="single"/>
                </w:rPr>
                <w:t>My People</w:t>
              </w:r>
            </w:hyperlink>
            <w:r>
              <w:rPr>
                <w:rFonts w:ascii="Lucida Sans" w:eastAsia="Lucida Sans" w:hAnsi="Lucida Sans" w:cs="Lucida Sans"/>
                <w:color w:val="22A469"/>
              </w:rPr>
              <w:t xml:space="preserve"> </w:t>
            </w:r>
          </w:p>
          <w:p w14:paraId="5A7E64BF" w14:textId="77777777" w:rsidR="00F16624" w:rsidRDefault="00F16624">
            <w:pPr>
              <w:widowControl w:val="0"/>
              <w:spacing w:line="240" w:lineRule="auto"/>
              <w:rPr>
                <w:rFonts w:ascii="Lucida Sans" w:eastAsia="Lucida Sans" w:hAnsi="Lucida Sans" w:cs="Lucida Sans"/>
                <w:b/>
                <w:color w:val="22A469"/>
              </w:rPr>
            </w:pPr>
          </w:p>
          <w:p w14:paraId="3DEBD684" w14:textId="77777777" w:rsidR="00F16624" w:rsidRDefault="0032128D">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POEM</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B916BB5" w14:textId="77777777" w:rsidR="00F16624" w:rsidRDefault="0032128D">
            <w:pPr>
              <w:pStyle w:val="Heading1"/>
              <w:spacing w:before="0" w:line="240" w:lineRule="auto"/>
              <w:rPr>
                <w:rFonts w:ascii="Lucida Sans" w:eastAsia="Lucida Sans" w:hAnsi="Lucida Sans" w:cs="Lucida Sans"/>
                <w:sz w:val="22"/>
                <w:szCs w:val="22"/>
              </w:rPr>
            </w:pPr>
            <w:bookmarkStart w:id="2" w:name="_j17cw838wxsm" w:colFirst="0" w:colLast="0"/>
            <w:bookmarkEnd w:id="2"/>
            <w:r>
              <w:rPr>
                <w:rFonts w:ascii="Lucida Sans" w:eastAsia="Lucida Sans" w:hAnsi="Lucida Sans" w:cs="Lucida Sans"/>
                <w:sz w:val="22"/>
                <w:szCs w:val="22"/>
              </w:rPr>
              <w:t>Langston Hughes</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4DDCBDB" w14:textId="77777777" w:rsidR="00F16624" w:rsidRDefault="0032128D">
            <w:pPr>
              <w:spacing w:line="240" w:lineRule="auto"/>
              <w:rPr>
                <w:rFonts w:ascii="Lucida Sans" w:eastAsia="Lucida Sans" w:hAnsi="Lucida Sans" w:cs="Lucida Sans"/>
              </w:rPr>
            </w:pPr>
            <w:r>
              <w:rPr>
                <w:rFonts w:ascii="Lucida Sans" w:eastAsia="Lucida Sans" w:hAnsi="Lucida Sans" w:cs="Lucida Sans"/>
              </w:rPr>
              <w:t>A beautiful poem comparing Black people to the sun, moon, and stars.</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BE266E0"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Students are given an opportunity to see how a writer is inspired by the sun, moon, and stars. Ask students to ponder why an author would choose to compare the beauty of the sun, moon, and stars to the beauty he sees in people.</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79182CD"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Poem can be shared on an anc</w:t>
            </w:r>
            <w:r>
              <w:rPr>
                <w:rFonts w:ascii="Lucida Sans" w:eastAsia="Lucida Sans" w:hAnsi="Lucida Sans" w:cs="Lucida Sans"/>
              </w:rPr>
              <w:t>hor chart; students can engage in repeated re-reads.</w:t>
            </w:r>
          </w:p>
        </w:tc>
      </w:tr>
      <w:tr w:rsidR="00F16624" w14:paraId="58657A8B"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3C84636" w14:textId="77777777" w:rsidR="00F16624" w:rsidRDefault="0032128D">
            <w:pPr>
              <w:widowControl w:val="0"/>
              <w:spacing w:line="240" w:lineRule="auto"/>
              <w:rPr>
                <w:rFonts w:ascii="Lucida Sans" w:eastAsia="Lucida Sans" w:hAnsi="Lucida Sans" w:cs="Lucida Sans"/>
                <w:color w:val="22A469"/>
              </w:rPr>
            </w:pPr>
            <w:hyperlink r:id="rId23">
              <w:r>
                <w:rPr>
                  <w:rFonts w:ascii="Lucida Sans" w:eastAsia="Lucida Sans" w:hAnsi="Lucida Sans" w:cs="Lucida Sans"/>
                  <w:color w:val="1155CC"/>
                  <w:u w:val="single"/>
                </w:rPr>
                <w:t>You Are the Sunshine of My Life</w:t>
              </w:r>
            </w:hyperlink>
          </w:p>
          <w:p w14:paraId="753A6B5E" w14:textId="77777777" w:rsidR="00F16624" w:rsidRDefault="00F16624">
            <w:pPr>
              <w:widowControl w:val="0"/>
              <w:spacing w:line="240" w:lineRule="auto"/>
              <w:rPr>
                <w:rFonts w:ascii="Lucida Sans" w:eastAsia="Lucida Sans" w:hAnsi="Lucida Sans" w:cs="Lucida Sans"/>
                <w:b/>
                <w:color w:val="22A469"/>
              </w:rPr>
            </w:pPr>
          </w:p>
          <w:p w14:paraId="5D35E89D" w14:textId="77777777" w:rsidR="00F16624" w:rsidRDefault="0032128D">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SONG</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829A56D" w14:textId="77777777" w:rsidR="00F16624" w:rsidRDefault="0032128D">
            <w:pPr>
              <w:pStyle w:val="Heading1"/>
              <w:spacing w:before="0" w:line="240" w:lineRule="auto"/>
              <w:rPr>
                <w:rFonts w:ascii="Lucida Sans" w:eastAsia="Lucida Sans" w:hAnsi="Lucida Sans" w:cs="Lucida Sans"/>
                <w:sz w:val="22"/>
                <w:szCs w:val="22"/>
              </w:rPr>
            </w:pPr>
            <w:bookmarkStart w:id="3" w:name="_4tec07ymwauc" w:colFirst="0" w:colLast="0"/>
            <w:bookmarkEnd w:id="3"/>
            <w:r>
              <w:rPr>
                <w:rFonts w:ascii="Lucida Sans" w:eastAsia="Lucida Sans" w:hAnsi="Lucida Sans" w:cs="Lucida Sans"/>
                <w:sz w:val="22"/>
                <w:szCs w:val="22"/>
              </w:rPr>
              <w:t>Stevie Wonder</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0BC30FE" w14:textId="77777777" w:rsidR="00F16624" w:rsidRDefault="0032128D">
            <w:pPr>
              <w:spacing w:line="240" w:lineRule="auto"/>
              <w:rPr>
                <w:rFonts w:ascii="Lucida Sans" w:eastAsia="Lucida Sans" w:hAnsi="Lucida Sans" w:cs="Lucida Sans"/>
              </w:rPr>
            </w:pPr>
            <w:r>
              <w:rPr>
                <w:rFonts w:ascii="Lucida Sans" w:eastAsia="Lucida Sans" w:hAnsi="Lucida Sans" w:cs="Lucida Sans"/>
              </w:rPr>
              <w:t xml:space="preserve">Stevie Wonder sings of love comparing the feeling to sunshine. </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EB07DC6"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 xml:space="preserve">Students can listen to this song and think about why artists get inspired by the sun, moon, and stars. If an artist is comparing a person to the sun, what do they mean? How do they feel about </w:t>
            </w:r>
            <w:r>
              <w:rPr>
                <w:rFonts w:ascii="Lucida Sans" w:eastAsia="Lucida Sans" w:hAnsi="Lucida Sans" w:cs="Lucida Sans"/>
              </w:rPr>
              <w:t xml:space="preserve">that person? </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3D61EB9"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Play song multiple times; print lyrics to review.</w:t>
            </w:r>
          </w:p>
        </w:tc>
      </w:tr>
      <w:tr w:rsidR="00F16624" w14:paraId="05FEB306"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81B1072" w14:textId="77777777" w:rsidR="00F16624" w:rsidRDefault="0032128D">
            <w:pPr>
              <w:widowControl w:val="0"/>
              <w:spacing w:line="240" w:lineRule="auto"/>
              <w:rPr>
                <w:rFonts w:ascii="Lucida Sans" w:eastAsia="Lucida Sans" w:hAnsi="Lucida Sans" w:cs="Lucida Sans"/>
                <w:color w:val="22A469"/>
              </w:rPr>
            </w:pPr>
            <w:hyperlink r:id="rId24">
              <w:r>
                <w:rPr>
                  <w:rFonts w:ascii="Lucida Sans" w:eastAsia="Lucida Sans" w:hAnsi="Lucida Sans" w:cs="Lucida Sans"/>
                  <w:color w:val="1155CC"/>
                  <w:u w:val="single"/>
                </w:rPr>
                <w:t xml:space="preserve">Night Flight </w:t>
              </w:r>
            </w:hyperlink>
          </w:p>
          <w:p w14:paraId="5152B91C" w14:textId="77777777" w:rsidR="00F16624" w:rsidRDefault="00F16624">
            <w:pPr>
              <w:widowControl w:val="0"/>
              <w:spacing w:line="240" w:lineRule="auto"/>
              <w:rPr>
                <w:rFonts w:ascii="Lucida Sans" w:eastAsia="Lucida Sans" w:hAnsi="Lucida Sans" w:cs="Lucida Sans"/>
                <w:b/>
                <w:color w:val="22A469"/>
              </w:rPr>
            </w:pPr>
          </w:p>
          <w:p w14:paraId="6D943CE3" w14:textId="77777777" w:rsidR="00F16624" w:rsidRDefault="0032128D">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ART</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AF0C8DF" w14:textId="77777777" w:rsidR="00F16624" w:rsidRDefault="0032128D">
            <w:pPr>
              <w:pStyle w:val="Heading1"/>
              <w:spacing w:before="0" w:line="240" w:lineRule="auto"/>
              <w:rPr>
                <w:rFonts w:ascii="Lucida Sans" w:eastAsia="Lucida Sans" w:hAnsi="Lucida Sans" w:cs="Lucida Sans"/>
                <w:sz w:val="22"/>
                <w:szCs w:val="22"/>
              </w:rPr>
            </w:pPr>
            <w:bookmarkStart w:id="4" w:name="_nvwxjmyotr8o" w:colFirst="0" w:colLast="0"/>
            <w:bookmarkEnd w:id="4"/>
            <w:proofErr w:type="spellStart"/>
            <w:r>
              <w:rPr>
                <w:rFonts w:ascii="Lucida Sans" w:eastAsia="Lucida Sans" w:hAnsi="Lucida Sans" w:cs="Lucida Sans"/>
                <w:sz w:val="22"/>
                <w:szCs w:val="22"/>
              </w:rPr>
              <w:t>Hebru</w:t>
            </w:r>
            <w:proofErr w:type="spellEnd"/>
            <w:r>
              <w:rPr>
                <w:rFonts w:ascii="Lucida Sans" w:eastAsia="Lucida Sans" w:hAnsi="Lucida Sans" w:cs="Lucida Sans"/>
                <w:sz w:val="22"/>
                <w:szCs w:val="22"/>
              </w:rPr>
              <w:t xml:space="preserve"> Brantley </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2570F52" w14:textId="77777777" w:rsidR="00F16624" w:rsidRDefault="0032128D">
            <w:pPr>
              <w:spacing w:line="240" w:lineRule="auto"/>
              <w:rPr>
                <w:rFonts w:ascii="Lucida Sans" w:eastAsia="Lucida Sans" w:hAnsi="Lucida Sans" w:cs="Lucida Sans"/>
              </w:rPr>
            </w:pPr>
            <w:r>
              <w:rPr>
                <w:rFonts w:ascii="Lucida Sans" w:eastAsia="Lucida Sans" w:hAnsi="Lucida Sans" w:cs="Lucida Sans"/>
              </w:rPr>
              <w:t xml:space="preserve">Chicago native </w:t>
            </w:r>
            <w:proofErr w:type="spellStart"/>
            <w:r>
              <w:rPr>
                <w:rFonts w:ascii="Lucida Sans" w:eastAsia="Lucida Sans" w:hAnsi="Lucida Sans" w:cs="Lucida Sans"/>
              </w:rPr>
              <w:t>Hebru</w:t>
            </w:r>
            <w:proofErr w:type="spellEnd"/>
            <w:r>
              <w:rPr>
                <w:rFonts w:ascii="Lucida Sans" w:eastAsia="Lucida Sans" w:hAnsi="Lucida Sans" w:cs="Lucida Sans"/>
              </w:rPr>
              <w:t xml:space="preserve"> Brantley paints portraits of Black kids flying above the city. This </w:t>
            </w:r>
            <w:proofErr w:type="gramStart"/>
            <w:r>
              <w:rPr>
                <w:rFonts w:ascii="Lucida Sans" w:eastAsia="Lucida Sans" w:hAnsi="Lucida Sans" w:cs="Lucida Sans"/>
              </w:rPr>
              <w:t>particular piece</w:t>
            </w:r>
            <w:proofErr w:type="gramEnd"/>
            <w:r>
              <w:rPr>
                <w:rFonts w:ascii="Lucida Sans" w:eastAsia="Lucida Sans" w:hAnsi="Lucida Sans" w:cs="Lucida Sans"/>
              </w:rPr>
              <w:t xml:space="preserve"> features a kid on a rocket ship up in space. </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0F37D74"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 xml:space="preserve">Students can look at this artwork and think about why artists get inspired by the sun, moon, and stars. Why would </w:t>
            </w:r>
            <w:proofErr w:type="spellStart"/>
            <w:r>
              <w:rPr>
                <w:rFonts w:ascii="Lucida Sans" w:eastAsia="Lucida Sans" w:hAnsi="Lucida Sans" w:cs="Lucida Sans"/>
              </w:rPr>
              <w:t>Hebru</w:t>
            </w:r>
            <w:proofErr w:type="spellEnd"/>
            <w:r>
              <w:rPr>
                <w:rFonts w:ascii="Lucida Sans" w:eastAsia="Lucida Sans" w:hAnsi="Lucida Sans" w:cs="Lucida Sans"/>
              </w:rPr>
              <w:t xml:space="preserve"> Brantley choose to paint images of children flying among the sun, moon, and stars? </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8209B9E"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 xml:space="preserve">Consider looking at multiple </w:t>
            </w:r>
            <w:hyperlink r:id="rId25">
              <w:r>
                <w:rPr>
                  <w:rFonts w:ascii="Lucida Sans" w:eastAsia="Lucida Sans" w:hAnsi="Lucida Sans" w:cs="Lucida Sans"/>
                  <w:color w:val="1155CC"/>
                  <w:u w:val="single"/>
                </w:rPr>
                <w:t>pieces</w:t>
              </w:r>
            </w:hyperlink>
            <w:r>
              <w:rPr>
                <w:rFonts w:ascii="Lucida Sans" w:eastAsia="Lucida Sans" w:hAnsi="Lucida Sans" w:cs="Lucida Sans"/>
              </w:rPr>
              <w:t xml:space="preserve"> by this artist. Also, discuss the concept of murals. While many of Brantley’s pieces are for sale, he’s done lots of </w:t>
            </w:r>
            <w:hyperlink r:id="rId26">
              <w:r>
                <w:rPr>
                  <w:rFonts w:ascii="Lucida Sans" w:eastAsia="Lucida Sans" w:hAnsi="Lucida Sans" w:cs="Lucida Sans"/>
                  <w:color w:val="1155CC"/>
                  <w:u w:val="single"/>
                </w:rPr>
                <w:t>murals</w:t>
              </w:r>
            </w:hyperlink>
            <w:r>
              <w:rPr>
                <w:rFonts w:ascii="Lucida Sans" w:eastAsia="Lucida Sans" w:hAnsi="Lucida Sans" w:cs="Lucida Sans"/>
              </w:rPr>
              <w:t xml:space="preserve"> around Chicago.</w:t>
            </w:r>
          </w:p>
        </w:tc>
      </w:tr>
      <w:tr w:rsidR="00F16624" w14:paraId="612E4B2E" w14:textId="77777777" w:rsidTr="000C260F">
        <w:trPr>
          <w:trHeight w:val="1847"/>
        </w:trPr>
        <w:tc>
          <w:tcPr>
            <w:tcW w:w="211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726B09E" w14:textId="77777777" w:rsidR="00F16624" w:rsidRDefault="0032128D">
            <w:pPr>
              <w:widowControl w:val="0"/>
              <w:spacing w:line="240" w:lineRule="auto"/>
              <w:rPr>
                <w:rFonts w:ascii="Lucida Sans" w:eastAsia="Lucida Sans" w:hAnsi="Lucida Sans" w:cs="Lucida Sans"/>
              </w:rPr>
            </w:pPr>
            <w:hyperlink r:id="rId27" w:anchor="gsc.tab=0">
              <w:r>
                <w:rPr>
                  <w:rFonts w:ascii="Lucida Sans" w:eastAsia="Lucida Sans" w:hAnsi="Lucida Sans" w:cs="Lucida Sans"/>
                  <w:color w:val="1155CC"/>
                  <w:highlight w:val="white"/>
                  <w:u w:val="single"/>
                </w:rPr>
                <w:t>Why the Sun and the Moon Live in the Sky</w:t>
              </w:r>
            </w:hyperlink>
          </w:p>
          <w:p w14:paraId="42526328" w14:textId="77777777" w:rsidR="00F16624" w:rsidRDefault="00F16624">
            <w:pPr>
              <w:widowControl w:val="0"/>
              <w:spacing w:line="240" w:lineRule="auto"/>
              <w:rPr>
                <w:rFonts w:ascii="Lucida Sans" w:eastAsia="Lucida Sans" w:hAnsi="Lucida Sans" w:cs="Lucida Sans"/>
              </w:rPr>
            </w:pPr>
          </w:p>
          <w:p w14:paraId="6DB2D37D" w14:textId="77777777" w:rsidR="00F16624" w:rsidRDefault="0032128D">
            <w:pPr>
              <w:widowControl w:val="0"/>
              <w:spacing w:line="240" w:lineRule="auto"/>
              <w:rPr>
                <w:rFonts w:ascii="Lucida Sans" w:eastAsia="Lucida Sans" w:hAnsi="Lucida Sans" w:cs="Lucida Sans"/>
                <w:i/>
              </w:rPr>
            </w:pPr>
            <w:r>
              <w:rPr>
                <w:rFonts w:ascii="Lucida Sans" w:eastAsia="Lucida Sans" w:hAnsi="Lucida Sans" w:cs="Lucida Sans"/>
                <w:b/>
                <w:i/>
                <w:color w:val="22A469"/>
              </w:rPr>
              <w:t>FOLKTALE</w:t>
            </w:r>
          </w:p>
        </w:tc>
        <w:tc>
          <w:tcPr>
            <w:tcW w:w="1783"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0685A13" w14:textId="77777777" w:rsidR="00F16624" w:rsidRDefault="0032128D">
            <w:pPr>
              <w:pStyle w:val="Heading1"/>
              <w:spacing w:before="0" w:line="240" w:lineRule="auto"/>
              <w:rPr>
                <w:rFonts w:ascii="Lucida Sans" w:eastAsia="Lucida Sans" w:hAnsi="Lucida Sans" w:cs="Lucida Sans"/>
                <w:sz w:val="22"/>
                <w:szCs w:val="22"/>
              </w:rPr>
            </w:pPr>
            <w:bookmarkStart w:id="5" w:name="_x421pk7mi7mg" w:colFirst="0" w:colLast="0"/>
            <w:bookmarkEnd w:id="5"/>
            <w:r>
              <w:rPr>
                <w:rFonts w:ascii="Lucida Sans" w:eastAsia="Lucida Sans" w:hAnsi="Lucida Sans" w:cs="Lucida Sans"/>
                <w:sz w:val="22"/>
                <w:szCs w:val="22"/>
              </w:rPr>
              <w:t xml:space="preserve">Various Authors (longer picture book version by Elphinstone </w:t>
            </w:r>
            <w:proofErr w:type="spellStart"/>
            <w:r>
              <w:rPr>
                <w:rFonts w:ascii="Lucida Sans" w:eastAsia="Lucida Sans" w:hAnsi="Lucida Sans" w:cs="Lucida Sans"/>
                <w:sz w:val="22"/>
                <w:szCs w:val="22"/>
              </w:rPr>
              <w:t>Dayrell</w:t>
            </w:r>
            <w:proofErr w:type="spellEnd"/>
            <w:r>
              <w:rPr>
                <w:rFonts w:ascii="Lucida Sans" w:eastAsia="Lucida Sans" w:hAnsi="Lucida Sans" w:cs="Lucida Sans"/>
                <w:sz w:val="22"/>
                <w:szCs w:val="22"/>
              </w:rPr>
              <w:t>)</w:t>
            </w:r>
          </w:p>
        </w:tc>
        <w:tc>
          <w:tcPr>
            <w:tcW w:w="3055"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E544187" w14:textId="77777777" w:rsidR="00F16624" w:rsidRDefault="0032128D">
            <w:pPr>
              <w:spacing w:line="240" w:lineRule="auto"/>
              <w:rPr>
                <w:rFonts w:ascii="Lucida Sans" w:eastAsia="Lucida Sans" w:hAnsi="Lucida Sans" w:cs="Lucida Sans"/>
                <w:color w:val="030303"/>
              </w:rPr>
            </w:pPr>
            <w:r>
              <w:rPr>
                <w:rFonts w:ascii="Lucida Sans" w:eastAsia="Lucida Sans" w:hAnsi="Lucida Sans" w:cs="Lucida Sans"/>
                <w:color w:val="030303"/>
                <w:highlight w:val="white"/>
              </w:rPr>
              <w:t xml:space="preserve">This classic folktale from the Igbo of Nigeria explains how the sun and the moon came to be in the sky. </w:t>
            </w:r>
          </w:p>
        </w:tc>
        <w:tc>
          <w:tcPr>
            <w:tcW w:w="417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1629B7B" w14:textId="77777777" w:rsidR="00F16624" w:rsidRDefault="0032128D">
            <w:pPr>
              <w:widowControl w:val="0"/>
              <w:spacing w:line="240" w:lineRule="auto"/>
              <w:rPr>
                <w:rFonts w:ascii="Lucida Sans" w:eastAsia="Lucida Sans" w:hAnsi="Lucida Sans" w:cs="Lucida Sans"/>
              </w:rPr>
            </w:pPr>
            <w:r>
              <w:rPr>
                <w:rFonts w:ascii="Lucida Sans" w:eastAsia="Lucida Sans" w:hAnsi="Lucida Sans" w:cs="Lucida Sans"/>
              </w:rPr>
              <w:t>Students can learn that the sun, moon, and stars have served as an inspiration for centuries. They are so significant that indigenous communities acros</w:t>
            </w:r>
            <w:r>
              <w:rPr>
                <w:rFonts w:ascii="Lucida Sans" w:eastAsia="Lucida Sans" w:hAnsi="Lucida Sans" w:cs="Lucida Sans"/>
              </w:rPr>
              <w:t>s the globe have origin stories of the sun, moon, and stars.</w:t>
            </w:r>
          </w:p>
        </w:tc>
        <w:tc>
          <w:tcPr>
            <w:tcW w:w="2997"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EF391D3" w14:textId="77777777" w:rsidR="00F16624" w:rsidRDefault="0032128D">
            <w:pPr>
              <w:widowControl w:val="0"/>
              <w:spacing w:line="240" w:lineRule="auto"/>
              <w:rPr>
                <w:rFonts w:ascii="Lucida Sans" w:eastAsia="Lucida Sans" w:hAnsi="Lucida Sans" w:cs="Lucida Sans"/>
                <w:color w:val="030303"/>
              </w:rPr>
            </w:pPr>
            <w:r>
              <w:rPr>
                <w:rFonts w:ascii="Lucida Sans" w:eastAsia="Lucida Sans" w:hAnsi="Lucida Sans" w:cs="Lucida Sans"/>
                <w:color w:val="030303"/>
              </w:rPr>
              <w:t>Suggest using text as a whole-class read-aloud.</w:t>
            </w:r>
          </w:p>
        </w:tc>
      </w:tr>
    </w:tbl>
    <w:p w14:paraId="4807038B" w14:textId="77777777" w:rsidR="00F16624" w:rsidRDefault="00F16624">
      <w:pPr>
        <w:widowControl w:val="0"/>
        <w:spacing w:line="240" w:lineRule="auto"/>
        <w:rPr>
          <w:rFonts w:ascii="Lucida Sans" w:eastAsia="Lucida Sans" w:hAnsi="Lucida Sans" w:cs="Lucida Sans"/>
        </w:rPr>
      </w:pPr>
    </w:p>
    <w:sectPr w:rsidR="00F16624" w:rsidSect="000C260F">
      <w:pgSz w:w="15840" w:h="12240" w:orient="landscape" w:code="1"/>
      <w:pgMar w:top="10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9D7B" w14:textId="77777777" w:rsidR="0032128D" w:rsidRDefault="0032128D">
      <w:pPr>
        <w:spacing w:line="240" w:lineRule="auto"/>
      </w:pPr>
      <w:r>
        <w:separator/>
      </w:r>
    </w:p>
  </w:endnote>
  <w:endnote w:type="continuationSeparator" w:id="0">
    <w:p w14:paraId="654B0596" w14:textId="77777777" w:rsidR="0032128D" w:rsidRDefault="00321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3D2A" w14:textId="77777777" w:rsidR="00F16624" w:rsidRDefault="0032128D">
    <w:pPr>
      <w:jc w:val="center"/>
    </w:pPr>
    <w:r>
      <w:rPr>
        <w:noProof/>
      </w:rPr>
      <w:drawing>
        <wp:inline distT="114300" distB="114300" distL="114300" distR="114300" wp14:anchorId="6A800430" wp14:editId="4C2D9F0C">
          <wp:extent cx="4995863" cy="30645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95863" cy="3064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155C" w14:textId="77777777" w:rsidR="00F16624" w:rsidRDefault="0032128D">
    <w:pPr>
      <w:ind w:left="-810"/>
    </w:pPr>
    <w:r>
      <w:rPr>
        <w:rFonts w:ascii="Lucida Sans" w:eastAsia="Lucida Sans" w:hAnsi="Lucida Sans" w:cs="Lucida Sans"/>
      </w:rPr>
      <w:t>Educator author: Islah Tauheed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A542" w14:textId="77777777" w:rsidR="0032128D" w:rsidRDefault="0032128D">
      <w:pPr>
        <w:spacing w:line="240" w:lineRule="auto"/>
      </w:pPr>
      <w:r>
        <w:separator/>
      </w:r>
    </w:p>
  </w:footnote>
  <w:footnote w:type="continuationSeparator" w:id="0">
    <w:p w14:paraId="724079B9" w14:textId="77777777" w:rsidR="0032128D" w:rsidRDefault="003212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2A0" w14:textId="77777777" w:rsidR="00F16624" w:rsidRDefault="00F16624">
    <w:pPr>
      <w:ind w:left="-810"/>
      <w:rPr>
        <w:rFonts w:ascii="Lucida Sans" w:eastAsia="Lucida Sans" w:hAnsi="Lucida Sans" w:cs="Lucida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6DAF" w14:textId="77777777" w:rsidR="00F16624" w:rsidRDefault="0032128D">
    <w:pPr>
      <w:ind w:left="-810"/>
    </w:pPr>
    <w:r>
      <w:rPr>
        <w:noProof/>
      </w:rPr>
      <w:drawing>
        <wp:inline distT="114300" distB="114300" distL="114300" distR="114300" wp14:anchorId="0D3B61A2" wp14:editId="3A1D4843">
          <wp:extent cx="1497693" cy="6048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97693" cy="604838"/>
                  </a:xfrm>
                  <a:prstGeom prst="rect">
                    <a:avLst/>
                  </a:prstGeom>
                  <a:ln/>
                </pic:spPr>
              </pic:pic>
            </a:graphicData>
          </a:graphic>
        </wp:inline>
      </w:drawing>
    </w:r>
    <w:r>
      <w:t xml:space="preserve">                                            </w:t>
    </w:r>
    <w:r>
      <w:rPr>
        <w:rFonts w:ascii="Lucida Sans" w:eastAsia="Lucida Sans" w:hAnsi="Lucida Sans" w:cs="Lucida San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24"/>
    <w:rsid w:val="000C260F"/>
    <w:rsid w:val="0032128D"/>
    <w:rsid w:val="007F433E"/>
    <w:rsid w:val="00F1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7D1E"/>
  <w15:docId w15:val="{2B4400DF-38C7-4672-8AEC-846C555E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www.muralsinthemarket.com/hebru-brantley-1" TargetMode="External"/><Relationship Id="rId3" Type="http://schemas.openxmlformats.org/officeDocument/2006/relationships/webSettings" Target="webSettings.xml"/><Relationship Id="rId21" Type="http://schemas.openxmlformats.org/officeDocument/2006/relationships/hyperlink" Target="https://www.youtube.com/watch?v=bpfcVhAKx2c" TargetMode="External"/><Relationship Id="rId7" Type="http://schemas.openxmlformats.org/officeDocument/2006/relationships/hyperlink" Target="https://curriculum.eleducation.org/curriculum/ela/grade-1" TargetMode="Externa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www.guyhepner.com/product/the-end-theme-by-hebru-brantley/"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https://wearelitgr.com/products/starstruck-the-cosmic-journey-of-neil-degrasse-tyso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mithsonianmag.com/science-nature/how-can-we-give-black-and-latino-astronomers-foundation-reach-stars-180960213/" TargetMode="External"/><Relationship Id="rId24" Type="http://schemas.openxmlformats.org/officeDocument/2006/relationships/hyperlink" Target="https://www.hebrubrantley.com/hebrubrandstore/ujwg3wwfc0vhffsv6bnsllfb7zbr3b" TargetMode="Externa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www.youtube.com/watch?v=3wZ_b_uUAdQ" TargetMode="External"/><Relationship Id="rId28" Type="http://schemas.openxmlformats.org/officeDocument/2006/relationships/fontTable" Target="fontTable.xml"/><Relationship Id="rId10" Type="http://schemas.openxmlformats.org/officeDocument/2006/relationships/hyperlink" Target="https://www.thoughtco.com/ellen-ochoa-inventor-astronaut-pioneer-1992653" TargetMode="External"/><Relationship Id="rId19" Type="http://schemas.openxmlformats.org/officeDocument/2006/relationships/hyperlink" Target="https://www.youtube.com/watch?v=k6JDDoZixZ8" TargetMode="External"/><Relationship Id="rId4" Type="http://schemas.openxmlformats.org/officeDocument/2006/relationships/footnotes" Target="footnotes.xml"/><Relationship Id="rId9" Type="http://schemas.openxmlformats.org/officeDocument/2006/relationships/hyperlink" Target="https://www.thoughtco.com/african-americans-in-astronomy-and-space-3072355" TargetMode="External"/><Relationship Id="rId14" Type="http://schemas.openxmlformats.org/officeDocument/2006/relationships/hyperlink" Target="https://www.elsuccessforum.org/resources/ela-translanguaging-strategies" TargetMode="External"/><Relationship Id="rId22" Type="http://schemas.openxmlformats.org/officeDocument/2006/relationships/hyperlink" Target="https://allpoetry.com/poem/8495469-My-People-by-Langston-Hughes" TargetMode="External"/><Relationship Id="rId27" Type="http://schemas.openxmlformats.org/officeDocument/2006/relationships/hyperlink" Target="https://www.worldoftales.com/African_folktales/Nigerian_folktale_16.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3</cp:revision>
  <dcterms:created xsi:type="dcterms:W3CDTF">2022-06-15T19:19:00Z</dcterms:created>
  <dcterms:modified xsi:type="dcterms:W3CDTF">2022-06-15T19:20:00Z</dcterms:modified>
</cp:coreProperties>
</file>